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КАЗЕННОЕ ОБЩЕОБРАЗОВАТЕЛЬНОЕ  УЧРЕЖДЕНИЕ</w:t>
      </w: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ЧИСТЮНЬСКАЯ СРЕДНЯЯ ОБЩЕОБРАЗОВАТЕЛЬНАЯ ШКОЛА</w:t>
      </w: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ТОПЧИХИНСКОГО РАЙОНА АЛТАЙСКОГО КРАЯ</w:t>
      </w:r>
    </w:p>
    <w:p w:rsidR="006D4D21" w:rsidRDefault="006D4D21" w:rsidP="006D4D21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</w:p>
    <w:p w:rsidR="006D4D21" w:rsidRDefault="006D4D21" w:rsidP="006D4D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4D21" w:rsidRDefault="006D4D21" w:rsidP="006D4D21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29.08.2024г.                                                                    № 275/2</w:t>
      </w:r>
    </w:p>
    <w:p w:rsidR="006D4D21" w:rsidRDefault="006D4D21" w:rsidP="006D4D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 утверждении порядка работы и  рабочих программ</w:t>
      </w:r>
    </w:p>
    <w:p w:rsidR="006D4D21" w:rsidRDefault="006D4D21" w:rsidP="006D4D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дополнительного образования Центра</w:t>
      </w:r>
    </w:p>
    <w:p w:rsidR="006D4D21" w:rsidRDefault="006D4D21" w:rsidP="006D4D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цифрового и гуманитарного</w:t>
      </w:r>
    </w:p>
    <w:p w:rsidR="006D4D21" w:rsidRDefault="006D4D21" w:rsidP="006D4D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профилей «Точка роста»»</w:t>
      </w:r>
    </w:p>
    <w:p w:rsidR="006D4D21" w:rsidRDefault="006D4D21" w:rsidP="006D4D2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Министерства образования и науки Алтайского края от 23.09.2019г. № 1420 « О создании Центров образования цифрового и гуманитарного профилей «Точка роста» на базе общеобразовательных организаций, расположенных в сельской местности и малых городов Алтайского края», приказа КОМИТЕТА ПО ОБРАЗОВАНИЮ Администрации Топчихинского района Алтайского края от 19.12.2019 №254 «О создании и функционировании Центров образования цифрового и гуманитарного профилей «Точка роста» в Топчихинском районе», приказа МКОУ Чистюньской СОШ от 30.09.2020г. № 96/3 «</w:t>
      </w:r>
      <w:r>
        <w:rPr>
          <w:rFonts w:ascii="Times New Roman" w:hAnsi="Times New Roman"/>
          <w:sz w:val="28"/>
          <w:szCs w:val="28"/>
        </w:rPr>
        <w:t xml:space="preserve">О создании центра образования цифрового и гуманитарного профилей «Точка роста»» для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соблюдения норм трудовой дисциплины и организации труда в Центре цифрового и гуманитарного профилей «Точка роста» филиале МКОУ Чистюньской СОШ,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Центра  разработали рабочие программы  дополнительного образования детей, их структура и содержание также рассмотрены на педагогическом совете   школы (Протокол №1 от 29.08.2024г.) и рекомендованы для реализации. Представленные педагогами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</w:p>
    <w:p w:rsidR="006D4D21" w:rsidRDefault="006D4D21" w:rsidP="006D4D2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 изложенного</w:t>
      </w:r>
    </w:p>
    <w:p w:rsidR="006D4D21" w:rsidRDefault="006D4D21" w:rsidP="006D4D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79B" w:rsidRPr="00DD679B" w:rsidRDefault="00DD679B" w:rsidP="00DD67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79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ПРИКАЗЫВАЮ:</w:t>
      </w:r>
    </w:p>
    <w:p w:rsidR="00DD679B" w:rsidRPr="00DD679B" w:rsidRDefault="00DD679B" w:rsidP="00DD67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DD67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цифрового и гуманитарного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профилей «Точка роста» на  2024– 2025 учебный год </w:t>
      </w: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</w:p>
    <w:p w:rsidR="00DD679B" w:rsidRPr="00DD679B" w:rsidRDefault="00DD679B" w:rsidP="00DD67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   Утвердить рабочие программы дополнительного образования Центра цифрового и гуманитарного профилей «Точка роста» для использования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образовательном процессе в 2024 – 2025</w:t>
      </w: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педагогами Центра (Приложение 2).</w:t>
      </w:r>
    </w:p>
    <w:p w:rsidR="00DD679B" w:rsidRPr="00DD679B" w:rsidRDefault="00DD679B" w:rsidP="00DD67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Педагогам Центра:</w:t>
      </w:r>
    </w:p>
    <w:p w:rsidR="00DD679B" w:rsidRPr="00DD679B" w:rsidRDefault="00DD679B" w:rsidP="00DD679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>- осуществлять образовательный процесс в строгом соответствии с содержанием рабочих программ, утвержденных настоящим приказом;</w:t>
      </w:r>
    </w:p>
    <w:p w:rsidR="00DD679B" w:rsidRPr="00DD679B" w:rsidRDefault="00DD679B" w:rsidP="00DD679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79B">
        <w:rPr>
          <w:rFonts w:ascii="Times New Roman" w:eastAsia="Times New Roman" w:hAnsi="Times New Roman"/>
          <w:sz w:val="24"/>
          <w:szCs w:val="24"/>
          <w:lang w:eastAsia="ru-RU"/>
        </w:rPr>
        <w:t>Руководителю Центра Джаназян Е.В. осуществлять контроль за порядком работы структурного подразделения и реализацией рабочих программ дополнительного образования в соответствии с планом  внутришкольного контроля.</w:t>
      </w:r>
    </w:p>
    <w:p w:rsidR="00DD679B" w:rsidRPr="00DD679B" w:rsidRDefault="00DD679B" w:rsidP="00DD679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79B" w:rsidRPr="00DD679B" w:rsidRDefault="00DD679B" w:rsidP="00DD6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D679B">
        <w:rPr>
          <w:rFonts w:ascii="Times New Roman" w:hAnsi="Times New Roman"/>
          <w:sz w:val="24"/>
          <w:szCs w:val="24"/>
        </w:rPr>
        <w:t>Директор школы:</w:t>
      </w:r>
      <w:r w:rsidR="00304BCA">
        <w:rPr>
          <w:rFonts w:ascii="Times New Roman" w:hAnsi="Times New Roman"/>
          <w:sz w:val="24"/>
          <w:szCs w:val="24"/>
        </w:rPr>
        <w:t xml:space="preserve">             </w:t>
      </w:r>
      <w:r w:rsidRPr="00DD679B">
        <w:rPr>
          <w:rFonts w:ascii="Times New Roman" w:hAnsi="Times New Roman"/>
          <w:sz w:val="24"/>
          <w:szCs w:val="24"/>
        </w:rPr>
        <w:t xml:space="preserve">   Г.А.Лященко</w:t>
      </w:r>
    </w:p>
    <w:p w:rsidR="00DD679B" w:rsidRPr="00DD679B" w:rsidRDefault="00DD679B" w:rsidP="00DD6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79B" w:rsidRPr="00DD679B" w:rsidRDefault="00DD679B" w:rsidP="00DD6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79B" w:rsidRPr="00DD679B" w:rsidRDefault="00DD679B" w:rsidP="00DD67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D679B">
        <w:rPr>
          <w:rFonts w:ascii="Times New Roman" w:hAnsi="Times New Roman"/>
          <w:sz w:val="24"/>
          <w:szCs w:val="24"/>
        </w:rPr>
        <w:t xml:space="preserve">С приказом ознакомлена: </w:t>
      </w:r>
      <w:r w:rsidR="00304BCA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Pr="00DD679B">
        <w:rPr>
          <w:rFonts w:ascii="Times New Roman" w:hAnsi="Times New Roman"/>
          <w:sz w:val="24"/>
          <w:szCs w:val="24"/>
        </w:rPr>
        <w:t xml:space="preserve">  Е.В.Джаназян</w:t>
      </w:r>
    </w:p>
    <w:p w:rsidR="00DD679B" w:rsidRPr="00DD679B" w:rsidRDefault="00DD679B" w:rsidP="00DD679B">
      <w:pPr>
        <w:spacing w:line="254" w:lineRule="auto"/>
      </w:pPr>
    </w:p>
    <w:p w:rsidR="00DD679B" w:rsidRPr="00DD679B" w:rsidRDefault="00DD679B" w:rsidP="00DD679B">
      <w:pPr>
        <w:spacing w:line="254" w:lineRule="auto"/>
      </w:pPr>
    </w:p>
    <w:p w:rsidR="006D4D21" w:rsidRDefault="006D4D21" w:rsidP="006D4D21"/>
    <w:p w:rsidR="006D4D21" w:rsidRDefault="006D4D21" w:rsidP="006D4D21"/>
    <w:p w:rsidR="006D4D21" w:rsidRDefault="006D4D21" w:rsidP="006D4D21"/>
    <w:p w:rsidR="006D4D21" w:rsidRDefault="006D4D21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DD679B" w:rsidRDefault="00DD679B" w:rsidP="006D4D21"/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№ 275/2 от 29.08.2024г.</w:t>
      </w:r>
    </w:p>
    <w:p w:rsidR="006D4D21" w:rsidRDefault="006D4D21" w:rsidP="006D4D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работы структурного подразделения </w:t>
      </w:r>
    </w:p>
    <w:p w:rsidR="006D4D21" w:rsidRDefault="006D4D21" w:rsidP="006D4D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цифрового и гуманитарного профилей «Точка роста»</w:t>
      </w:r>
    </w:p>
    <w:p w:rsidR="006D4D21" w:rsidRDefault="006D4D21" w:rsidP="006D4D2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rPr>
          <w:rFonts w:ascii="Times New Roman" w:hAnsi="Times New Roman"/>
          <w:b/>
          <w:sz w:val="28"/>
          <w:szCs w:val="28"/>
        </w:rPr>
      </w:pPr>
    </w:p>
    <w:p w:rsidR="006D4D21" w:rsidRDefault="006D4D21" w:rsidP="006D4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1.Продолжительность учебного года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года- 02.09.2024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 е- 33 недели;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2-4 класс- 34 недели;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5-11 класс 35 недель.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 26.05.2025г.</w:t>
      </w:r>
    </w:p>
    <w:p w:rsidR="006D4D21" w:rsidRDefault="006D4D21" w:rsidP="006D4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2.Регламентирование образовательного процесса.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структурном подразделении «Центр цифрового и гуманитарного профилей «Точка роста» устанавливается продолжительность учебной недели 5 дней</w:t>
      </w:r>
    </w:p>
    <w:p w:rsidR="006D4D21" w:rsidRDefault="006D4D21" w:rsidP="006D4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Продолжительность учебных периодов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школе на всех уровнях обучения делится на четверти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1209"/>
        <w:gridCol w:w="1095"/>
        <w:gridCol w:w="1617"/>
        <w:gridCol w:w="2128"/>
        <w:gridCol w:w="2004"/>
      </w:tblGrid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конец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учебных недель,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каникулярных дней</w:t>
            </w:r>
          </w:p>
        </w:tc>
      </w:tr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28.10-04.11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ноября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декабря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30.12-08.01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недель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22.03-30.03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первоклассников с17.02 -24.02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дней</w:t>
            </w:r>
          </w:p>
        </w:tc>
      </w:tr>
      <w:tr w:rsidR="006D4D21" w:rsidTr="006D4D2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дней</w:t>
            </w:r>
          </w:p>
        </w:tc>
      </w:tr>
    </w:tbl>
    <w:p w:rsidR="006D4D21" w:rsidRDefault="006D4D21" w:rsidP="006D4D21">
      <w:pPr>
        <w:rPr>
          <w:rFonts w:ascii="Times New Roman" w:hAnsi="Times New Roman"/>
          <w:sz w:val="28"/>
          <w:szCs w:val="28"/>
        </w:rPr>
      </w:pPr>
    </w:p>
    <w:p w:rsidR="006D4D21" w:rsidRDefault="006D4D21" w:rsidP="006D4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 образовательного учреждения</w:t>
      </w: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пятница: с 8.00 – 17.00</w:t>
      </w:r>
    </w:p>
    <w:p w:rsidR="006D4D21" w:rsidRDefault="006D4D21" w:rsidP="006D4D2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воскресные и праздничные дни (установленные законодательством Российской Федерации) структурное подразделение «Центр цифрового и гуманитарного профилей «Точка роста» не работает.</w:t>
      </w:r>
    </w:p>
    <w:p w:rsidR="006D4D21" w:rsidRDefault="006D4D21" w:rsidP="006D4D2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структурного подразделения «Центр цифрового и гуманитарного профилей «Точка роста».</w:t>
      </w:r>
    </w:p>
    <w:p w:rsidR="006D4D21" w:rsidRDefault="006D4D21" w:rsidP="006D4D2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начинаются в 8.30 часов. Проведение «нулевых» уроков не допускается в соответствии с санитарно –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 – технология, информатика, ОБЖ. В свободное время, согласно заявкам, в кабинетах центра допускается проведение уроков других предметных областей.</w:t>
      </w:r>
    </w:p>
    <w:p w:rsidR="006D4D21" w:rsidRDefault="006D4D21" w:rsidP="006D4D2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6D4D21" w:rsidRDefault="006D4D21" w:rsidP="006D4D2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6D4D21" w:rsidRDefault="006D4D21" w:rsidP="006D4D2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 эпидемиологических норм в условиях короновирусной инфекции соответствует  санитарно – эпидемиологическим нормам  МКОУ Чистюньской СОШ.</w:t>
      </w:r>
    </w:p>
    <w:p w:rsidR="006D4D21" w:rsidRDefault="006D4D21" w:rsidP="006D4D2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40"/>
        <w:gridCol w:w="2632"/>
        <w:gridCol w:w="2355"/>
        <w:gridCol w:w="2318"/>
      </w:tblGrid>
      <w:tr w:rsidR="006D4D21" w:rsidTr="006D4D21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Учебных занятий (первая половина дня)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Занятий внеурочной деятельности</w:t>
            </w:r>
          </w:p>
          <w:p w:rsidR="006D4D21" w:rsidRDefault="006D4D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половина дня)</w:t>
            </w: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8.30 -9.10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15.00 -15.40</w:t>
            </w: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9.20-10.00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15.50-16.30</w:t>
            </w: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10.20 -11.00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16.40 – 17.20</w:t>
            </w: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11.20 – 12.00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 – 12.50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D21" w:rsidTr="006D4D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13.50 – 14.30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Default="006D4D2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4D21" w:rsidRDefault="006D4D21" w:rsidP="006D4D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D21" w:rsidRDefault="006D4D21" w:rsidP="006D4D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6D4D21" w:rsidRDefault="006D4D21" w:rsidP="006D4D21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№ 275/2 29.08.2024г. </w:t>
      </w: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рабочих программ </w:t>
      </w: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реализуемых в Центре цифрового и гуманитарного профилей «Точка роста» в 2024-2025 учебном году</w:t>
      </w:r>
    </w:p>
    <w:tbl>
      <w:tblPr>
        <w:tblStyle w:val="a4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4092"/>
        <w:gridCol w:w="1134"/>
        <w:gridCol w:w="2693"/>
      </w:tblGrid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D4D2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D4D21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D4D2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D4D21">
              <w:rPr>
                <w:b/>
                <w:sz w:val="28"/>
                <w:szCs w:val="28"/>
              </w:rPr>
              <w:t>педагог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Щербань Н.А.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3-5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Щербань Н.А.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Русские 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Щербань Н.А.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Русский шах и 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 xml:space="preserve">Щербань Н.А. 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 xml:space="preserve">Умные клеточки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Щербань Н.А.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Промышленный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 xml:space="preserve">вакансия </w:t>
            </w:r>
          </w:p>
        </w:tc>
      </w:tr>
      <w:tr w:rsidR="006D4D21" w:rsidRPr="006D4D21" w:rsidTr="006D4D21">
        <w:tc>
          <w:tcPr>
            <w:tcW w:w="723" w:type="dxa"/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7.</w:t>
            </w:r>
          </w:p>
        </w:tc>
        <w:tc>
          <w:tcPr>
            <w:tcW w:w="4092" w:type="dxa"/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Объектив</w:t>
            </w:r>
          </w:p>
        </w:tc>
        <w:tc>
          <w:tcPr>
            <w:tcW w:w="1134" w:type="dxa"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Стрельникова Н.С.</w:t>
            </w:r>
          </w:p>
        </w:tc>
      </w:tr>
      <w:tr w:rsidR="006D4D21" w:rsidRPr="006D4D21" w:rsidTr="006D4D21">
        <w:tc>
          <w:tcPr>
            <w:tcW w:w="723" w:type="dxa"/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8.</w:t>
            </w:r>
          </w:p>
        </w:tc>
        <w:tc>
          <w:tcPr>
            <w:tcW w:w="4092" w:type="dxa"/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134" w:type="dxa"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Стрельникова Н.С.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 xml:space="preserve">Юный декоратор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Стрельникова Н.С.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 xml:space="preserve">SCRATCH программирование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Джаназян Е.В.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 xml:space="preserve">SCRATCH программирование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Джаназян Е.В.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Инфознайка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Джаназян Е.В.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Инфознайка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Джаназян Е.В.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Беляева И.Б.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Беляева И.Б.</w:t>
            </w:r>
          </w:p>
        </w:tc>
      </w:tr>
      <w:tr w:rsidR="006D4D21" w:rsidRPr="006D4D21" w:rsidTr="006D4D21">
        <w:tc>
          <w:tcPr>
            <w:tcW w:w="723" w:type="dxa"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16.</w:t>
            </w:r>
          </w:p>
        </w:tc>
        <w:tc>
          <w:tcPr>
            <w:tcW w:w="4092" w:type="dxa"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Глиняная игрушка</w:t>
            </w:r>
          </w:p>
        </w:tc>
        <w:tc>
          <w:tcPr>
            <w:tcW w:w="1134" w:type="dxa"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Беляева И.Б.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Основы языка программирования 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6-8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Дрешпан И.В.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Волшебный бисер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Мосеевская О.Ф.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19.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Изонить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Мосеевская О.Ф.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20.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Виртуальная и дополнительная реальность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Джаназян Е.В.</w:t>
            </w:r>
          </w:p>
        </w:tc>
      </w:tr>
      <w:tr w:rsidR="006D4D21" w:rsidRPr="006D4D21" w:rsidTr="006D4D2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21.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Аэроквантум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1" w:rsidRPr="006D4D21" w:rsidRDefault="006D4D21" w:rsidP="006D4D21">
            <w:pPr>
              <w:spacing w:line="240" w:lineRule="auto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6-11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21" w:rsidRPr="006D4D21" w:rsidRDefault="006D4D21" w:rsidP="006D4D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D21">
              <w:rPr>
                <w:sz w:val="24"/>
                <w:szCs w:val="24"/>
              </w:rPr>
              <w:t>вакансия</w:t>
            </w:r>
          </w:p>
        </w:tc>
      </w:tr>
    </w:tbl>
    <w:p w:rsidR="006D4D21" w:rsidRPr="006D4D21" w:rsidRDefault="006D4D21" w:rsidP="006D4D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D21" w:rsidRPr="006D4D21" w:rsidRDefault="006D4D21" w:rsidP="006D4D21">
      <w:pPr>
        <w:rPr>
          <w:rFonts w:ascii="Times New Roman" w:hAnsi="Times New Roman"/>
          <w:sz w:val="24"/>
          <w:szCs w:val="24"/>
        </w:rPr>
      </w:pP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</w:p>
    <w:p w:rsidR="006D4D21" w:rsidRDefault="006D4D21" w:rsidP="006D4D21">
      <w:pPr>
        <w:rPr>
          <w:rFonts w:ascii="Times New Roman" w:hAnsi="Times New Roman"/>
          <w:sz w:val="28"/>
          <w:szCs w:val="28"/>
        </w:rPr>
      </w:pPr>
    </w:p>
    <w:p w:rsidR="006D4D21" w:rsidRDefault="006D4D21" w:rsidP="006D4D21"/>
    <w:p w:rsidR="006D4D21" w:rsidRDefault="006D4D21" w:rsidP="006D4D21"/>
    <w:p w:rsidR="00D1646F" w:rsidRDefault="00D1646F"/>
    <w:sectPr w:rsidR="00D1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21"/>
    <w:rsid w:val="00304BCA"/>
    <w:rsid w:val="006D4D21"/>
    <w:rsid w:val="00D1646F"/>
    <w:rsid w:val="00D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30C26-083B-441D-A1E8-70C66FDC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2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D2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D4D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2024-09-04T07:10:00Z</dcterms:created>
  <dcterms:modified xsi:type="dcterms:W3CDTF">2024-09-05T01:09:00Z</dcterms:modified>
</cp:coreProperties>
</file>