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6B" w:rsidRDefault="00720875" w:rsidP="00720875">
      <w:pPr>
        <w:jc w:val="center"/>
        <w:rPr>
          <w:b/>
          <w:sz w:val="36"/>
          <w:szCs w:val="36"/>
        </w:rPr>
      </w:pPr>
      <w:r w:rsidRPr="00720875">
        <w:rPr>
          <w:b/>
          <w:sz w:val="36"/>
          <w:szCs w:val="36"/>
        </w:rPr>
        <w:t xml:space="preserve">Ссылки на документы регионального </w:t>
      </w:r>
      <w:r w:rsidR="00B4536B">
        <w:rPr>
          <w:b/>
          <w:sz w:val="36"/>
          <w:szCs w:val="36"/>
        </w:rPr>
        <w:t xml:space="preserve"> и муниципального </w:t>
      </w:r>
      <w:bookmarkStart w:id="0" w:name="_GoBack"/>
      <w:bookmarkEnd w:id="0"/>
      <w:r w:rsidRPr="00720875">
        <w:rPr>
          <w:b/>
          <w:sz w:val="36"/>
          <w:szCs w:val="36"/>
        </w:rPr>
        <w:t>уровня.</w:t>
      </w:r>
    </w:p>
    <w:p w:rsidR="00720875" w:rsidRPr="00B4536B" w:rsidRDefault="00B4536B" w:rsidP="0072087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hyperlink r:id="rId4" w:tgtFrame="_blank" w:history="1">
        <w:r w:rsidR="00720875" w:rsidRPr="00B4536B">
          <w:rPr>
            <w:rFonts w:ascii="Trebuchet MS" w:eastAsia="Times New Roman" w:hAnsi="Trebuchet MS" w:cs="Times New Roman"/>
            <w:b/>
            <w:bCs/>
            <w:color w:val="F76D02"/>
            <w:sz w:val="32"/>
            <w:szCs w:val="32"/>
            <w:lang w:eastAsia="ru-RU"/>
          </w:rPr>
          <w:t>Приказ</w:t>
        </w:r>
      </w:hyperlink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Министерства образования и науки Алтайского края от 23.09.2019 № 1420 «О создании Центров образования цифрового и гуманитарного профилей «Точка роста» на базе общеобразовательных организаций, расположенных в сельской местности и малых городах Алтайского края»</w:t>
      </w:r>
    </w:p>
    <w:p w:rsidR="00720875" w:rsidRPr="00B4536B" w:rsidRDefault="00B4536B" w:rsidP="0072087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="00720875" w:rsidRPr="00B4536B">
          <w:rPr>
            <w:rFonts w:ascii="Trebuchet MS" w:eastAsia="Times New Roman" w:hAnsi="Trebuchet MS" w:cs="Times New Roman"/>
            <w:b/>
            <w:bCs/>
            <w:color w:val="F76D02"/>
            <w:sz w:val="32"/>
            <w:szCs w:val="32"/>
            <w:lang w:eastAsia="ru-RU"/>
          </w:rPr>
          <w:t>Приказ</w:t>
        </w:r>
      </w:hyperlink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Министерства образования и науки Алтайского края от 09.10.2019 № 1518 «Об утверждении типового дизайн-проекта зонирования Центров образования цифрового и гуманитарного профилей «Точка роста» на базе общеобразовательных организаций, расположенных в сельской местности и малых городах Алтайского края»</w:t>
      </w:r>
    </w:p>
    <w:p w:rsidR="00B4536B" w:rsidRDefault="00B4536B" w:rsidP="0072087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hyperlink r:id="rId6" w:history="1">
        <w:r w:rsidR="00720875" w:rsidRPr="00B4536B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Приказ</w:t>
        </w:r>
      </w:hyperlink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 Комитета по образованию </w:t>
      </w:r>
      <w:proofErr w:type="gramStart"/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Администрации  </w:t>
      </w:r>
      <w:proofErr w:type="spellStart"/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Топчихинско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го</w:t>
      </w:r>
      <w:proofErr w:type="spellEnd"/>
      <w:proofErr w:type="gramEnd"/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района от 19.12.2019г. №254 </w:t>
      </w:r>
    </w:p>
    <w:p w:rsidR="00720875" w:rsidRPr="00B4536B" w:rsidRDefault="00B4536B" w:rsidP="0072087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«</w:t>
      </w:r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О</w:t>
      </w:r>
      <w:proofErr w:type="gramEnd"/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  создании и функционировании Центров образования цифрового и гуманитарного профилей «Точка роста» в </w:t>
      </w:r>
      <w:proofErr w:type="spellStart"/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Топчихинском</w:t>
      </w:r>
      <w:proofErr w:type="spellEnd"/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районе»</w:t>
      </w:r>
    </w:p>
    <w:p w:rsidR="00720875" w:rsidRPr="00B4536B" w:rsidRDefault="00B4536B" w:rsidP="0072087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hyperlink r:id="rId7" w:tgtFrame="_blank" w:history="1">
        <w:r w:rsidR="00720875" w:rsidRPr="00B4536B">
          <w:rPr>
            <w:rFonts w:ascii="Trebuchet MS" w:eastAsia="Times New Roman" w:hAnsi="Trebuchet MS" w:cs="Times New Roman"/>
            <w:b/>
            <w:bCs/>
            <w:color w:val="F76D02"/>
            <w:sz w:val="32"/>
            <w:szCs w:val="32"/>
            <w:lang w:eastAsia="ru-RU"/>
          </w:rPr>
          <w:t>Презентация</w:t>
        </w:r>
      </w:hyperlink>
      <w:r w:rsidR="00720875" w:rsidRPr="00B4536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О создании федеральной сети Центров образования цифрового и гуманитарного профилей «Точка роста» в 2020-22 годах в Алтайском крае </w:t>
      </w:r>
    </w:p>
    <w:p w:rsidR="00720875" w:rsidRPr="00720875" w:rsidRDefault="00720875" w:rsidP="00720875">
      <w:pPr>
        <w:jc w:val="center"/>
        <w:rPr>
          <w:b/>
          <w:sz w:val="36"/>
          <w:szCs w:val="36"/>
        </w:rPr>
      </w:pPr>
    </w:p>
    <w:sectPr w:rsidR="00720875" w:rsidRPr="0072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E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4FCE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0875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36B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CEB1-FF5D-4B1B-B055-0C8A631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S_jOUAVku190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QOpJeg5Q4dAz0Q" TargetMode="External"/><Relationship Id="rId5" Type="http://schemas.openxmlformats.org/officeDocument/2006/relationships/hyperlink" Target="https://yadi.sk/i/t4W72AQaXT9XUQ" TargetMode="External"/><Relationship Id="rId4" Type="http://schemas.openxmlformats.org/officeDocument/2006/relationships/hyperlink" Target="https://yadi.sk/i/FzMkq8Jglzjnn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2023-05-11T07:04:00Z</dcterms:created>
  <dcterms:modified xsi:type="dcterms:W3CDTF">2023-05-11T07:45:00Z</dcterms:modified>
</cp:coreProperties>
</file>