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039" w:rsidRPr="00633625" w:rsidRDefault="00241D88" w:rsidP="00633625">
      <w:pPr>
        <w:pStyle w:val="a4"/>
        <w:tabs>
          <w:tab w:val="left" w:pos="9648"/>
        </w:tabs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300470" cy="8911118"/>
            <wp:effectExtent l="19050" t="0" r="5080" b="0"/>
            <wp:docPr id="1" name="Рисунок 1" descr="C:\Users\Nonnasherban\AppData\Local\Microsoft\Windows\INetCache\Content.Word\2023-04-20_005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nnasherban\AppData\Local\Microsoft\Windows\INetCache\Content.Word\2023-04-20_005 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11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FC5" w:rsidRDefault="00B23FC5" w:rsidP="00B23FC5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:rsidR="00B23FC5" w:rsidRDefault="00B23FC5" w:rsidP="00B23FC5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/>
        </w:rPr>
      </w:pPr>
    </w:p>
    <w:p w:rsidR="00AA7E2E" w:rsidRPr="00B23FC5" w:rsidRDefault="00AA7E2E" w:rsidP="00B23FC5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Категория детей с тяжелой степенью умственной отсталости представляет собой разнородную группу учащихся, для которых характерно позднее развитие и снижение интеллекта, нарушение всех сторон психики -мышления, памяти, внимания, эмоционально-волевой сферы. Как правило, интеллектуальные нарушения сопровождаются выраженной неврологической патологией. У большинства детей наблюдаются тяжелые расстройства речи, выраженная степень недоразвития моторных функций, нарушения координации или другая сопутствующая патология. Дети данной категории могут самостоятельно передвигаться, минимально использовать речь как средство общения.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На низком уровне находится развитие навыков самообслуживания. У детей возникают трудности овладения навыками, которые требуют тонких, дифференцированных движений пальцев: шнурование ботинок, застегивание пуговиц, завязывание лент.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Программа по социально-бытовой ориентировке детей с тяжелой умственной отсталостью направлена на развитие личности ребенка, его потенциальных способностей и возможностей.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Целью данной программы является развитие социальной компетентности у детей с особыми образовательными потребностями и подготовка их к самостоятельной жизни.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Задачи курса: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Формирование у учащихся знаний и умений, способствующих социальной адаптации;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Формирование умений ориентироваться в окружающем социуме на бытовом уровне, обслуживать себя с минимальной посторонней помощью;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Развитие пространственно-временных представлений, ориентировки в окружающей среде;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Формирование навыков и умений осуществлять контакт с окружающими людьми, адекватно вести себя в обществе.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Основной формой организации занятий по СБО является урок, который строится на основе предметно-практической деятельности и включает большое количество игровых моментов.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 xml:space="preserve">Рабочая программа по «Социально-бытовой ориентировке» для учащихся 3 класса с тяжелой умственной отсталостью СКОШ VIII вида составлена на основе программ для глубоко умственно отсталых детей под редакцией </w:t>
      </w:r>
      <w:proofErr w:type="spellStart"/>
      <w:r w:rsidRPr="00B23FC5">
        <w:rPr>
          <w:rFonts w:ascii="Times New Roman" w:eastAsia="Times New Roman" w:hAnsi="Times New Roman" w:cs="Times New Roman"/>
          <w:sz w:val="26"/>
          <w:szCs w:val="26"/>
        </w:rPr>
        <w:t>А.Р.Маллера</w:t>
      </w:r>
      <w:proofErr w:type="spellEnd"/>
      <w:r w:rsidRPr="00B23FC5">
        <w:rPr>
          <w:rFonts w:ascii="Times New Roman" w:eastAsia="Times New Roman" w:hAnsi="Times New Roman" w:cs="Times New Roman"/>
          <w:sz w:val="26"/>
          <w:szCs w:val="26"/>
        </w:rPr>
        <w:t>, НИИДАПН РСФСР 1984г.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По программе и учебному плану количество у</w:t>
      </w:r>
      <w:r w:rsidR="004C69DF" w:rsidRPr="00B23FC5">
        <w:rPr>
          <w:rFonts w:ascii="Times New Roman" w:eastAsia="Times New Roman" w:hAnsi="Times New Roman" w:cs="Times New Roman"/>
          <w:sz w:val="26"/>
          <w:szCs w:val="26"/>
        </w:rPr>
        <w:t>чебных часов по СБО составляет 1 час в неделю, 35</w:t>
      </w:r>
      <w:r w:rsidRPr="00B23FC5">
        <w:rPr>
          <w:rFonts w:ascii="Times New Roman" w:eastAsia="Times New Roman" w:hAnsi="Times New Roman" w:cs="Times New Roman"/>
          <w:sz w:val="26"/>
          <w:szCs w:val="26"/>
        </w:rPr>
        <w:t xml:space="preserve"> часов в год.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Содержание программы по «СБО»</w:t>
      </w:r>
    </w:p>
    <w:tbl>
      <w:tblPr>
        <w:tblW w:w="4978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6"/>
        <w:gridCol w:w="1597"/>
        <w:gridCol w:w="6196"/>
        <w:gridCol w:w="1559"/>
      </w:tblGrid>
      <w:tr w:rsidR="00AA7E2E" w:rsidRPr="00B23FC5" w:rsidTr="00B23FC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п\п</w:t>
            </w:r>
            <w:proofErr w:type="spellEnd"/>
          </w:p>
        </w:tc>
        <w:tc>
          <w:tcPr>
            <w:tcW w:w="80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Раздел программы</w:t>
            </w:r>
          </w:p>
        </w:tc>
        <w:tc>
          <w:tcPr>
            <w:tcW w:w="310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</w:t>
            </w:r>
          </w:p>
        </w:tc>
        <w:tc>
          <w:tcPr>
            <w:tcW w:w="7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Кол-во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часов</w:t>
            </w:r>
          </w:p>
        </w:tc>
      </w:tr>
      <w:tr w:rsidR="00AA7E2E" w:rsidRPr="00B23FC5" w:rsidTr="00B23FC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0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Знания о себе.</w:t>
            </w:r>
          </w:p>
        </w:tc>
        <w:tc>
          <w:tcPr>
            <w:tcW w:w="310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Введение в тему;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Кто я? (сведения о себе и семье);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Организм человека и его части (знакомство с частями тела);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Я и школа (ориентация в пределах школы);</w:t>
            </w:r>
          </w:p>
        </w:tc>
        <w:tc>
          <w:tcPr>
            <w:tcW w:w="7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4C69DF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AA7E2E"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ч. </w:t>
            </w:r>
          </w:p>
        </w:tc>
      </w:tr>
      <w:tr w:rsidR="00AA7E2E" w:rsidRPr="00B23FC5" w:rsidTr="00B23FC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0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Охрана здоровья.</w:t>
            </w:r>
          </w:p>
        </w:tc>
        <w:tc>
          <w:tcPr>
            <w:tcW w:w="310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личной гигиены;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Гигиенические процедуры;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Предметы гигиены;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Внешний вид;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Правильная посадка за партой.</w:t>
            </w:r>
          </w:p>
        </w:tc>
        <w:tc>
          <w:tcPr>
            <w:tcW w:w="7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4C69DF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AA7E2E"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ч. </w:t>
            </w:r>
          </w:p>
        </w:tc>
      </w:tr>
      <w:tr w:rsidR="00AA7E2E" w:rsidRPr="00B23FC5" w:rsidTr="00B23FC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80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Питание.</w:t>
            </w:r>
          </w:p>
        </w:tc>
        <w:tc>
          <w:tcPr>
            <w:tcW w:w="310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Предметы, необходимые для приема пищи;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гигиены при приеме пищи;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Умение пользоваться столовыми приборами;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Сервировка стола;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Навыки поведения за столом;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Осторожность в приеме горячей пищи.</w:t>
            </w:r>
          </w:p>
        </w:tc>
        <w:tc>
          <w:tcPr>
            <w:tcW w:w="7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4C69DF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AA7E2E"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ч. </w:t>
            </w:r>
          </w:p>
        </w:tc>
      </w:tr>
      <w:tr w:rsidR="00AA7E2E" w:rsidRPr="00B23FC5" w:rsidTr="00B23FC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0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Мой класс.</w:t>
            </w:r>
          </w:p>
        </w:tc>
        <w:tc>
          <w:tcPr>
            <w:tcW w:w="310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Классная комната (ориентирование в помещении класса);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Поддержание порядка в классе (посильная уборка класса);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пользования кранами (при смачивании тряпок);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поведения на уроке и перемене.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Обобщение и закрепление знаний и умений.</w:t>
            </w:r>
          </w:p>
        </w:tc>
        <w:tc>
          <w:tcPr>
            <w:tcW w:w="7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4C69DF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AA7E2E"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ч.</w:t>
            </w:r>
          </w:p>
        </w:tc>
      </w:tr>
      <w:tr w:rsidR="00AA7E2E" w:rsidRPr="00B23FC5" w:rsidTr="00B23FC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0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Уход за комнатными растениями.</w:t>
            </w:r>
          </w:p>
        </w:tc>
        <w:tc>
          <w:tcPr>
            <w:tcW w:w="310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Виды работ по уходу за растениями.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Практические занятия по уходу.</w:t>
            </w:r>
          </w:p>
        </w:tc>
        <w:tc>
          <w:tcPr>
            <w:tcW w:w="7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4C69DF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AA7E2E"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ч.</w:t>
            </w:r>
          </w:p>
        </w:tc>
      </w:tr>
      <w:tr w:rsidR="00AA7E2E" w:rsidRPr="00B23FC5" w:rsidTr="00B23FC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0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Одежда.</w:t>
            </w:r>
          </w:p>
        </w:tc>
        <w:tc>
          <w:tcPr>
            <w:tcW w:w="310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Виды одежды, назначение;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Предметы собственной одежды (называние, различение);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Уход за одеждой;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Одежда по сезонам;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Навыки одевания и раздевания;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Место хранения одежды.</w:t>
            </w:r>
          </w:p>
        </w:tc>
        <w:tc>
          <w:tcPr>
            <w:tcW w:w="7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4C69DF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AA7E2E"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ч. </w:t>
            </w:r>
          </w:p>
        </w:tc>
      </w:tr>
      <w:tr w:rsidR="00AA7E2E" w:rsidRPr="00B23FC5" w:rsidTr="00B23FC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0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Обувь.</w:t>
            </w:r>
          </w:p>
        </w:tc>
        <w:tc>
          <w:tcPr>
            <w:tcW w:w="310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Виды обуви. Назначение;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Называние обуви своей;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Обувь по сезонам;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Хранение обуви;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Уход за обувью;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Обобщение и закрепление знаний по теме.</w:t>
            </w:r>
          </w:p>
        </w:tc>
        <w:tc>
          <w:tcPr>
            <w:tcW w:w="7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4C69DF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AA7E2E"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ч.</w:t>
            </w:r>
          </w:p>
        </w:tc>
      </w:tr>
      <w:tr w:rsidR="00AA7E2E" w:rsidRPr="00B23FC5" w:rsidTr="00B23FC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0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Транспорт.</w:t>
            </w:r>
          </w:p>
        </w:tc>
        <w:tc>
          <w:tcPr>
            <w:tcW w:w="310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Называние и различение транспорта;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Части улицы (тротуар, проезжая часть);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поведения в транспорте;</w:t>
            </w:r>
          </w:p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ПДД</w:t>
            </w:r>
          </w:p>
        </w:tc>
        <w:tc>
          <w:tcPr>
            <w:tcW w:w="7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4C69DF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AA7E2E"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ч.</w:t>
            </w:r>
          </w:p>
        </w:tc>
      </w:tr>
      <w:tr w:rsidR="00AA7E2E" w:rsidRPr="00B23FC5" w:rsidTr="00B23FC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0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Повторение и закрепление.</w:t>
            </w:r>
          </w:p>
        </w:tc>
        <w:tc>
          <w:tcPr>
            <w:tcW w:w="310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4C69DF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AA7E2E"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ч.</w:t>
            </w:r>
          </w:p>
        </w:tc>
      </w:tr>
      <w:tr w:rsidR="00AA7E2E" w:rsidRPr="00B23FC5" w:rsidTr="00B23FC5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01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0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AA7E2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7E2E" w:rsidRPr="00B23FC5" w:rsidRDefault="004C69DF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  <w:r w:rsidR="00AA7E2E"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ч.</w:t>
            </w:r>
          </w:p>
        </w:tc>
      </w:tr>
    </w:tbl>
    <w:p w:rsidR="004C69DF" w:rsidRPr="00B23FC5" w:rsidRDefault="004C69DF" w:rsidP="00B23FC5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b/>
          <w:sz w:val="26"/>
          <w:szCs w:val="26"/>
        </w:rPr>
        <w:t>Основные требования к знаниям и умениям учащихся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i/>
          <w:sz w:val="26"/>
          <w:szCs w:val="26"/>
        </w:rPr>
        <w:t>Учащиеся должны знать: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Названия основных частей тела;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Имена членов своей семьи;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Правила поведения на уроке, в школе, за столом во время приема пищи;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Правила личной гигиены в течение дня;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 xml:space="preserve">Правила взаимоотношений с друзьями («не толкаюсь», «не кричу, не дерусь») 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i/>
          <w:sz w:val="26"/>
          <w:szCs w:val="26"/>
        </w:rPr>
        <w:t>Учащиеся должны уметь: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lastRenderedPageBreak/>
        <w:t>Показывать и различать части тела;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Называть свою фамилию, имя;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Находить на фотографиях членов своей семьи;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Пользоваться предметами личной гигиены;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Следить за своей осанкой;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Пользоваться столовыми приборами по назначению;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Оказывать помощь в уборке класса (вытереть доску, подмести пол, протереть подоконник);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Благодарить за помощь (словами или жестами);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Следить за внешним видом (быть опрятным).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Критерии оценки достижения учащихся.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В основу критериев и норм оценок учебной деятельности учащихся положены объективность и дифференцированный подход (с учетом индивидуальных возможностей). При 5-ти балльной системе для учащихся установлены следующие критерии оценок: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Оценка «5» при правильном ответе (с использованием речи или жестов), раскрывающем точность материала по теме, самостоятельность выполнения задания; правильность выполнения практической работы.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Оценка «4» при правильном ответе, но с частичной помощью учителя; допущены неточности при выполнении практической работы.</w:t>
      </w: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 xml:space="preserve">Оценка «3» при выполнении задания </w:t>
      </w:r>
      <w:proofErr w:type="spellStart"/>
      <w:r w:rsidRPr="00B23FC5">
        <w:rPr>
          <w:rFonts w:ascii="Times New Roman" w:eastAsia="Times New Roman" w:hAnsi="Times New Roman" w:cs="Times New Roman"/>
          <w:sz w:val="26"/>
          <w:szCs w:val="26"/>
        </w:rPr>
        <w:t>сопряженно</w:t>
      </w:r>
      <w:proofErr w:type="spellEnd"/>
      <w:r w:rsidRPr="00B23FC5">
        <w:rPr>
          <w:rFonts w:ascii="Times New Roman" w:eastAsia="Times New Roman" w:hAnsi="Times New Roman" w:cs="Times New Roman"/>
          <w:sz w:val="26"/>
          <w:szCs w:val="26"/>
        </w:rPr>
        <w:t xml:space="preserve"> с учителем, при отсутствии понимания выполнения предложенного задания. Невозможность самостоятельного выполнения практической работы.</w:t>
      </w:r>
    </w:p>
    <w:p w:rsidR="001867BE" w:rsidRPr="00B23FC5" w:rsidRDefault="001867B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FC5">
        <w:rPr>
          <w:rFonts w:ascii="Times New Roman" w:eastAsia="Times New Roman" w:hAnsi="Times New Roman" w:cs="Times New Roman"/>
          <w:sz w:val="26"/>
          <w:szCs w:val="26"/>
        </w:rPr>
        <w:t>Календарно-тематическое планирование по «СБО»</w:t>
      </w:r>
    </w:p>
    <w:p w:rsidR="001867BE" w:rsidRPr="00B23FC5" w:rsidRDefault="001867B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8"/>
        <w:tblW w:w="10173" w:type="dxa"/>
        <w:tblLook w:val="04A0"/>
      </w:tblPr>
      <w:tblGrid>
        <w:gridCol w:w="675"/>
        <w:gridCol w:w="1560"/>
        <w:gridCol w:w="7938"/>
      </w:tblGrid>
      <w:tr w:rsidR="00BF0F6B" w:rsidRPr="00B23FC5" w:rsidTr="00B23FC5">
        <w:tc>
          <w:tcPr>
            <w:tcW w:w="675" w:type="dxa"/>
            <w:vAlign w:val="center"/>
          </w:tcPr>
          <w:p w:rsidR="00BF0F6B" w:rsidRPr="00B23FC5" w:rsidRDefault="00BF0F6B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BF0F6B" w:rsidRPr="00B23FC5" w:rsidRDefault="00BF0F6B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60" w:type="dxa"/>
            <w:vAlign w:val="center"/>
          </w:tcPr>
          <w:p w:rsidR="00BF0F6B" w:rsidRPr="00B23FC5" w:rsidRDefault="00BF0F6B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7938" w:type="dxa"/>
            <w:vAlign w:val="center"/>
          </w:tcPr>
          <w:p w:rsidR="00BF0F6B" w:rsidRPr="00B23FC5" w:rsidRDefault="00BF0F6B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тема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Вводная беседа.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поведения в школе и на уроке.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правильной посадки за партой.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Части тела человека: голова, шея, рука, нога. Называние, узнавание.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Понятие о «личной гигиене».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Личная гигиена в течение дня.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Гигиена рук в течение дня.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Предметы личной гигиены. Называние, узнавание.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личной гигиены: мыло, зубная паста, крем для рук. Называние, узнавание.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Обобщение знаний о личной гигиене.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Повторение пройденного.</w:t>
            </w:r>
          </w:p>
        </w:tc>
      </w:tr>
      <w:tr w:rsidR="00A338AE" w:rsidRPr="00B23FC5" w:rsidTr="00B23FC5">
        <w:tc>
          <w:tcPr>
            <w:tcW w:w="675" w:type="dxa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тема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Повторение пройденного за I </w:t>
            </w: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четверть.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ПР: подметание пола в классе.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ПР: влажная уборка подоконников.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Я и моя семья. Узнавание и называние членов семьи (на фото).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Я и моя семья. Обязанности членов семьи.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Узнавание и называние столовой посуды (мелкая тарелка, глубокая тарелка, кружка).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Узнавание и называние столовых приборов (ложка, вилка, чайная ложка, нож)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Различение столовой посуды и столовых приборов.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поведения за столом (в школьной столовой).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приема пищи.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 гигиены при приеме пищи.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ПР: накрывание на стол.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Повторение и обобщение знаний по теме «Питание».</w:t>
            </w:r>
          </w:p>
        </w:tc>
      </w:tr>
      <w:tr w:rsidR="00A338AE" w:rsidRPr="00B23FC5" w:rsidTr="00B23FC5">
        <w:tc>
          <w:tcPr>
            <w:tcW w:w="675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1560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Повторение пройденного.</w:t>
            </w:r>
          </w:p>
        </w:tc>
      </w:tr>
      <w:tr w:rsidR="00A338AE" w:rsidRPr="00B23FC5" w:rsidTr="00B23FC5">
        <w:tc>
          <w:tcPr>
            <w:tcW w:w="675" w:type="dxa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</w:tcPr>
          <w:p w:rsidR="00A338AE" w:rsidRPr="00B23FC5" w:rsidRDefault="00A338AE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14ED2" w:rsidRPr="00B23FC5" w:rsidTr="00B23FC5">
        <w:tc>
          <w:tcPr>
            <w:tcW w:w="675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60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7938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тема</w:t>
            </w:r>
          </w:p>
        </w:tc>
      </w:tr>
      <w:tr w:rsidR="00714ED2" w:rsidRPr="00B23FC5" w:rsidTr="00B23FC5">
        <w:tc>
          <w:tcPr>
            <w:tcW w:w="675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560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Комнатные растения. Строение поверхности листа (гладкие, колючие, бархатистые). Называние, узнавание на практике.</w:t>
            </w:r>
          </w:p>
        </w:tc>
      </w:tr>
      <w:tr w:rsidR="00714ED2" w:rsidRPr="00B23FC5" w:rsidTr="00B23FC5">
        <w:tc>
          <w:tcPr>
            <w:tcW w:w="675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Одежда. Виды одежды по назначению. Называние, узнавание предметов повседневной одежды.</w:t>
            </w:r>
          </w:p>
        </w:tc>
      </w:tr>
      <w:tr w:rsidR="00714ED2" w:rsidRPr="00B23FC5" w:rsidTr="00B23FC5">
        <w:tc>
          <w:tcPr>
            <w:tcW w:w="675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Виды одежды по назначению. Называние, узнавание предметов домашней одежды.</w:t>
            </w:r>
          </w:p>
        </w:tc>
      </w:tr>
      <w:tr w:rsidR="00714ED2" w:rsidRPr="00B23FC5" w:rsidTr="00B23FC5">
        <w:tc>
          <w:tcPr>
            <w:tcW w:w="675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60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Виды одежды по сезону. Называние, узнавание предметов летней одежды.</w:t>
            </w:r>
          </w:p>
        </w:tc>
      </w:tr>
      <w:tr w:rsidR="00714ED2" w:rsidRPr="00B23FC5" w:rsidTr="00B23FC5">
        <w:tc>
          <w:tcPr>
            <w:tcW w:w="675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60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ПР: Одевание и раздевание (верхняя одежда).</w:t>
            </w:r>
          </w:p>
        </w:tc>
      </w:tr>
      <w:tr w:rsidR="00714ED2" w:rsidRPr="00B23FC5" w:rsidTr="00B23FC5">
        <w:tc>
          <w:tcPr>
            <w:tcW w:w="675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60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Уход за одеждой. Виды работ по уходу за одеждой.</w:t>
            </w:r>
          </w:p>
        </w:tc>
      </w:tr>
      <w:tr w:rsidR="00714ED2" w:rsidRPr="00B23FC5" w:rsidTr="00B23FC5">
        <w:tc>
          <w:tcPr>
            <w:tcW w:w="675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Повторение и обобщение знаний по теме: «Одежда. Уход за одеждой».</w:t>
            </w:r>
          </w:p>
        </w:tc>
      </w:tr>
      <w:tr w:rsidR="00714ED2" w:rsidRPr="00B23FC5" w:rsidTr="00B23FC5">
        <w:tc>
          <w:tcPr>
            <w:tcW w:w="675" w:type="dxa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14ED2" w:rsidRPr="00B23FC5" w:rsidTr="00B23FC5">
        <w:tc>
          <w:tcPr>
            <w:tcW w:w="675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60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7938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тема</w:t>
            </w:r>
          </w:p>
        </w:tc>
      </w:tr>
      <w:tr w:rsidR="00714ED2" w:rsidRPr="00B23FC5" w:rsidTr="00B23FC5">
        <w:tc>
          <w:tcPr>
            <w:tcW w:w="675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Транспорт. Поведение в транспорте.</w:t>
            </w:r>
          </w:p>
        </w:tc>
      </w:tr>
      <w:tr w:rsidR="00714ED2" w:rsidRPr="00B23FC5" w:rsidTr="00B23FC5">
        <w:tc>
          <w:tcPr>
            <w:tcW w:w="675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ПЗ: Уборка классной комнаты.</w:t>
            </w:r>
          </w:p>
        </w:tc>
      </w:tr>
      <w:tr w:rsidR="00714ED2" w:rsidRPr="00B23FC5" w:rsidTr="00B23FC5">
        <w:tc>
          <w:tcPr>
            <w:tcW w:w="675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938" w:type="dxa"/>
            <w:vAlign w:val="center"/>
          </w:tcPr>
          <w:p w:rsidR="00714ED2" w:rsidRPr="00B23FC5" w:rsidRDefault="00714ED2" w:rsidP="00B23FC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3FC5">
              <w:rPr>
                <w:rFonts w:ascii="Times New Roman" w:eastAsia="Times New Roman" w:hAnsi="Times New Roman" w:cs="Times New Roman"/>
                <w:sz w:val="26"/>
                <w:szCs w:val="26"/>
              </w:rPr>
              <w:t>Повторение пройденного за год.</w:t>
            </w:r>
          </w:p>
        </w:tc>
      </w:tr>
    </w:tbl>
    <w:p w:rsidR="00AA7E2E" w:rsidRPr="00B23FC5" w:rsidRDefault="00AA7E2E" w:rsidP="00B23FC5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A7E2E" w:rsidRPr="00BA7A76" w:rsidRDefault="00AA7E2E" w:rsidP="00BA7A76">
      <w:pPr>
        <w:jc w:val="center"/>
        <w:rPr>
          <w:rFonts w:ascii="Times New Roman" w:hAnsi="Times New Roman" w:cs="Times New Roman"/>
          <w:b/>
        </w:rPr>
      </w:pPr>
    </w:p>
    <w:sectPr w:rsidR="00AA7E2E" w:rsidRPr="00BA7A76" w:rsidSect="00B23FC5">
      <w:pgSz w:w="11906" w:h="16838"/>
      <w:pgMar w:top="1134" w:right="1134" w:bottom="851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B5E"/>
    <w:multiLevelType w:val="multilevel"/>
    <w:tmpl w:val="620E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FA2DD1"/>
    <w:multiLevelType w:val="multilevel"/>
    <w:tmpl w:val="EB746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134703"/>
    <w:multiLevelType w:val="multilevel"/>
    <w:tmpl w:val="0F64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49002BA"/>
    <w:multiLevelType w:val="multilevel"/>
    <w:tmpl w:val="848EA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2413781"/>
    <w:multiLevelType w:val="multilevel"/>
    <w:tmpl w:val="4112C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E923A8D"/>
    <w:multiLevelType w:val="multilevel"/>
    <w:tmpl w:val="DB945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B652956"/>
    <w:multiLevelType w:val="multilevel"/>
    <w:tmpl w:val="2A625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CD67C42"/>
    <w:multiLevelType w:val="multilevel"/>
    <w:tmpl w:val="9D38E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43530DD"/>
    <w:multiLevelType w:val="multilevel"/>
    <w:tmpl w:val="9EACD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DB25F1A"/>
    <w:multiLevelType w:val="multilevel"/>
    <w:tmpl w:val="5ACE1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DC24C9C"/>
    <w:multiLevelType w:val="multilevel"/>
    <w:tmpl w:val="70C46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7A76"/>
    <w:rsid w:val="00061039"/>
    <w:rsid w:val="000E4568"/>
    <w:rsid w:val="001867BE"/>
    <w:rsid w:val="00241D88"/>
    <w:rsid w:val="00350B55"/>
    <w:rsid w:val="00361F5A"/>
    <w:rsid w:val="003A216C"/>
    <w:rsid w:val="004779BB"/>
    <w:rsid w:val="004C69DF"/>
    <w:rsid w:val="004F2A88"/>
    <w:rsid w:val="0052421C"/>
    <w:rsid w:val="00633625"/>
    <w:rsid w:val="00653624"/>
    <w:rsid w:val="006D44FA"/>
    <w:rsid w:val="00714ED2"/>
    <w:rsid w:val="00717166"/>
    <w:rsid w:val="007D1134"/>
    <w:rsid w:val="009B7475"/>
    <w:rsid w:val="009C17AA"/>
    <w:rsid w:val="00A338AE"/>
    <w:rsid w:val="00AA7E2E"/>
    <w:rsid w:val="00B0770D"/>
    <w:rsid w:val="00B23FC5"/>
    <w:rsid w:val="00BA7A76"/>
    <w:rsid w:val="00BF0F6B"/>
    <w:rsid w:val="00C13E1C"/>
    <w:rsid w:val="00C57719"/>
    <w:rsid w:val="00CB3E3C"/>
    <w:rsid w:val="00E8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AA7E2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A7E2E"/>
  </w:style>
  <w:style w:type="paragraph" w:customStyle="1" w:styleId="c35">
    <w:name w:val="c35"/>
    <w:basedOn w:val="a"/>
    <w:rsid w:val="00AA7E2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AA7E2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AA7E2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AA7E2E"/>
  </w:style>
  <w:style w:type="paragraph" w:customStyle="1" w:styleId="c5">
    <w:name w:val="c5"/>
    <w:basedOn w:val="a"/>
    <w:rsid w:val="00AA7E2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A7E2E"/>
  </w:style>
  <w:style w:type="paragraph" w:customStyle="1" w:styleId="c3">
    <w:name w:val="c3"/>
    <w:basedOn w:val="a"/>
    <w:rsid w:val="00AA7E2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AA7E2E"/>
  </w:style>
  <w:style w:type="paragraph" w:styleId="a3">
    <w:name w:val="No Spacing"/>
    <w:uiPriority w:val="1"/>
    <w:qFormat/>
    <w:rsid w:val="00AA7E2E"/>
    <w:pPr>
      <w:spacing w:after="0" w:line="240" w:lineRule="auto"/>
    </w:pPr>
  </w:style>
  <w:style w:type="paragraph" w:customStyle="1" w:styleId="a4">
    <w:name w:val="Базовый"/>
    <w:rsid w:val="00061039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en-US"/>
    </w:rPr>
  </w:style>
  <w:style w:type="character" w:styleId="a5">
    <w:name w:val="Strong"/>
    <w:basedOn w:val="a0"/>
    <w:uiPriority w:val="22"/>
    <w:qFormat/>
    <w:rsid w:val="0006103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33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362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B74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9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21376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3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04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95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21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25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033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917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641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8912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47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5443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933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8946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6609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848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2588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2341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62875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1241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75492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08588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109346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53172-4CA3-4BB8-ACFE-B44A9E0AF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1052</Words>
  <Characters>6000</Characters>
  <Application>Microsoft Office Word</Application>
  <DocSecurity>0</DocSecurity>
  <Lines>50</Lines>
  <Paragraphs>14</Paragraphs>
  <ScaleCrop>false</ScaleCrop>
  <Company/>
  <LinksUpToDate>false</LinksUpToDate>
  <CharactersWithSpaces>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Nonnasherban</cp:lastModifiedBy>
  <cp:revision>3</cp:revision>
  <dcterms:created xsi:type="dcterms:W3CDTF">2021-12-13T15:00:00Z</dcterms:created>
  <dcterms:modified xsi:type="dcterms:W3CDTF">2023-04-24T13:46:00Z</dcterms:modified>
</cp:coreProperties>
</file>