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1BB" w:rsidRDefault="00D571BB" w:rsidP="00420E51">
      <w:pPr>
        <w:pStyle w:val="pStyleHead1"/>
        <w:rPr>
          <w:rStyle w:val="fStyleHead1"/>
          <w:b w:val="0"/>
          <w:sz w:val="28"/>
          <w:szCs w:val="28"/>
        </w:rPr>
      </w:pPr>
      <w:r w:rsidRPr="00D571BB">
        <w:rPr>
          <w:rStyle w:val="fStyleHead1"/>
          <w:b w:val="0"/>
          <w:noProof/>
          <w:sz w:val="28"/>
          <w:szCs w:val="28"/>
        </w:rPr>
        <w:drawing>
          <wp:inline distT="0" distB="0" distL="0" distR="0">
            <wp:extent cx="5940425" cy="8180856"/>
            <wp:effectExtent l="0" t="0" r="0" b="0"/>
            <wp:docPr id="1" name="Рисунок 1" descr="C:\Users\света\Desktop\сканы 23\констр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сканы 23\констр 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1BB" w:rsidRDefault="00D571BB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D571BB" w:rsidRDefault="00D571BB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  <w:bookmarkStart w:id="0" w:name="_GoBack"/>
      <w:bookmarkEnd w:id="0"/>
      <w:r w:rsidRPr="00073887">
        <w:rPr>
          <w:rStyle w:val="fStyleHead1"/>
          <w:b w:val="0"/>
          <w:sz w:val="28"/>
          <w:szCs w:val="28"/>
        </w:rPr>
        <w:lastRenderedPageBreak/>
        <w:t>Оглавление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7512"/>
        <w:gridCol w:w="958"/>
      </w:tblGrid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1.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Комплекс основных характеристик дополнительной общеобразовательной (общеразвивающей) программы</w:t>
            </w:r>
          </w:p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3</w:t>
            </w:r>
          </w:p>
        </w:tc>
      </w:tr>
      <w:tr w:rsidR="00420E51" w:rsidRPr="00952D64" w:rsidTr="00E006C0">
        <w:trPr>
          <w:trHeight w:val="365"/>
        </w:trPr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1.1.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Пояснительная записка</w:t>
            </w:r>
          </w:p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color w:val="000000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3</w:t>
            </w:r>
          </w:p>
        </w:tc>
      </w:tr>
      <w:tr w:rsidR="00420E51" w:rsidRPr="00952D64" w:rsidTr="00E006C0">
        <w:trPr>
          <w:trHeight w:val="289"/>
        </w:trPr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1.2.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Цель, задачи, ожидаемые результаты</w:t>
            </w:r>
          </w:p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color w:val="000000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1.3.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Содержание программы</w:t>
            </w:r>
          </w:p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1.4.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Планируемые результаты</w:t>
            </w:r>
          </w:p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left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2.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center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Комплекс организационно педагогических условий</w:t>
            </w:r>
          </w:p>
          <w:p w:rsidR="00420E51" w:rsidRPr="00952D64" w:rsidRDefault="00420E51" w:rsidP="00E006C0">
            <w:pPr>
              <w:pStyle w:val="pStyleHead1"/>
              <w:tabs>
                <w:tab w:val="center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2.1.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Календарный учебный график</w:t>
            </w:r>
          </w:p>
          <w:p w:rsidR="00420E51" w:rsidRPr="00952D64" w:rsidRDefault="00420E51" w:rsidP="00E006C0">
            <w:pPr>
              <w:pStyle w:val="pStyleHead1"/>
              <w:tabs>
                <w:tab w:val="center" w:pos="0"/>
                <w:tab w:val="left" w:pos="426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2.2.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Условия реализации программы</w:t>
            </w:r>
          </w:p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2.3.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Формы аттестации</w:t>
            </w:r>
          </w:p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2.4.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Оценочные материалы</w:t>
            </w:r>
          </w:p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2.5.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Методические материалы</w:t>
            </w:r>
          </w:p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  <w:tr w:rsidR="00420E51" w:rsidRPr="00952D64" w:rsidTr="00E006C0">
        <w:tc>
          <w:tcPr>
            <w:tcW w:w="1101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 xml:space="preserve">   2.6.</w:t>
            </w:r>
          </w:p>
        </w:tc>
        <w:tc>
          <w:tcPr>
            <w:tcW w:w="7512" w:type="dxa"/>
            <w:vAlign w:val="center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  <w:r w:rsidRPr="00952D64">
              <w:rPr>
                <w:rStyle w:val="fStyleHead1"/>
                <w:b w:val="0"/>
                <w:sz w:val="28"/>
                <w:szCs w:val="28"/>
              </w:rPr>
              <w:t>Список литературы</w:t>
            </w:r>
          </w:p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  <w:tc>
          <w:tcPr>
            <w:tcW w:w="958" w:type="dxa"/>
          </w:tcPr>
          <w:p w:rsidR="00420E51" w:rsidRPr="00952D64" w:rsidRDefault="00420E51" w:rsidP="00E006C0">
            <w:pPr>
              <w:pStyle w:val="pStyleHead1"/>
              <w:tabs>
                <w:tab w:val="center" w:pos="0"/>
              </w:tabs>
              <w:spacing w:before="0" w:after="0"/>
              <w:jc w:val="left"/>
              <w:rPr>
                <w:rStyle w:val="fStyleHead1"/>
                <w:b w:val="0"/>
                <w:sz w:val="28"/>
                <w:szCs w:val="28"/>
              </w:rPr>
            </w:pPr>
          </w:p>
        </w:tc>
      </w:tr>
    </w:tbl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Default="00420E51" w:rsidP="00420E51">
      <w:pPr>
        <w:pStyle w:val="pStyleHead1"/>
        <w:rPr>
          <w:rStyle w:val="fStyleHead1"/>
          <w:b w:val="0"/>
          <w:sz w:val="28"/>
          <w:szCs w:val="28"/>
        </w:rPr>
      </w:pPr>
    </w:p>
    <w:p w:rsidR="00420E51" w:rsidRPr="00A332CA" w:rsidRDefault="00420E51" w:rsidP="00420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2CA">
        <w:rPr>
          <w:rFonts w:ascii="Times New Roman" w:hAnsi="Times New Roman"/>
          <w:b/>
          <w:sz w:val="28"/>
          <w:szCs w:val="28"/>
        </w:rPr>
        <w:lastRenderedPageBreak/>
        <w:t>1.Комплекс основных характеристик дополнительной общеобразовательной общеразвивающей программы</w:t>
      </w:r>
      <w:r>
        <w:rPr>
          <w:rFonts w:ascii="Times New Roman" w:hAnsi="Times New Roman"/>
          <w:b/>
          <w:sz w:val="28"/>
          <w:szCs w:val="28"/>
        </w:rPr>
        <w:t xml:space="preserve"> (общий</w:t>
      </w:r>
    </w:p>
    <w:p w:rsidR="00420E51" w:rsidRDefault="00420E51" w:rsidP="00420E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2CA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332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5849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420E51" w:rsidRPr="00EC5849" w:rsidRDefault="00420E51" w:rsidP="00420E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E51" w:rsidRPr="00EC336B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5849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Нормативные правовые основы разработки ДООП:</w:t>
      </w:r>
      <w:r w:rsidRPr="00EC33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20E51" w:rsidRPr="00EF0992" w:rsidRDefault="00420E51" w:rsidP="00420E5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992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29.12.2012 № 273-ФЗ «Об образовании в РФ».</w:t>
      </w:r>
    </w:p>
    <w:p w:rsidR="00420E51" w:rsidRDefault="00420E51" w:rsidP="00420E5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AA8">
        <w:rPr>
          <w:rFonts w:ascii="Times New Roman" w:eastAsia="Times New Roman" w:hAnsi="Times New Roman"/>
          <w:sz w:val="28"/>
          <w:szCs w:val="28"/>
          <w:lang w:eastAsia="ru-RU"/>
        </w:rPr>
        <w:t>Концепция развития дополнительного образования детей до 2030 года (Распоряжение Правительства РФ от 31.03.2022 г. № 678-р).</w:t>
      </w:r>
    </w:p>
    <w:p w:rsidR="00420E51" w:rsidRPr="00B56177" w:rsidRDefault="00420E51" w:rsidP="00420E5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177">
        <w:rPr>
          <w:rFonts w:ascii="Times New Roman" w:hAnsi="Times New Roman"/>
          <w:sz w:val="28"/>
          <w:szCs w:val="28"/>
          <w:shd w:val="clear" w:color="auto" w:fill="FFFFFF"/>
        </w:rPr>
        <w:t xml:space="preserve">Постановление Главного государственного санитарного врача Российской Федерации </w:t>
      </w:r>
      <w:r w:rsidRPr="00B56177">
        <w:rPr>
          <w:rFonts w:ascii="Times New Roman" w:hAnsi="Times New Roman"/>
          <w:bCs/>
          <w:sz w:val="28"/>
          <w:szCs w:val="28"/>
          <w:shd w:val="clear" w:color="auto" w:fill="FFFFFF"/>
        </w:rPr>
        <w:t>от 27 октября 2020 года N 32Об утверждении </w:t>
      </w:r>
      <w:hyperlink r:id="rId7" w:anchor="6540IN" w:history="1">
        <w:r w:rsidRPr="00B56177">
          <w:rPr>
            <w:rStyle w:val="a5"/>
            <w:rFonts w:ascii="Times New Roman" w:hAnsi="Times New Roman"/>
            <w:bCs/>
            <w:sz w:val="28"/>
            <w:szCs w:val="28"/>
            <w:shd w:val="clear" w:color="auto" w:fill="FFFFFF"/>
          </w:rPr>
          <w:t>санитарно-эпидемиологических правил и норм СанПиН 2.3/2.4.3590-20 "Санитарно-эпидемиологические требования к организации общественного питания населения"</w:t>
        </w:r>
      </w:hyperlink>
    </w:p>
    <w:p w:rsidR="00420E51" w:rsidRPr="00EF0992" w:rsidRDefault="00420E51" w:rsidP="00420E5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992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просвещения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420E51" w:rsidRPr="00EF0992" w:rsidRDefault="00420E51" w:rsidP="00420E5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992">
        <w:rPr>
          <w:rFonts w:ascii="Times New Roman" w:eastAsia="Times New Roman" w:hAnsi="Times New Roman"/>
          <w:sz w:val="28"/>
          <w:szCs w:val="28"/>
          <w:lang w:eastAsia="ru-RU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программы)».</w:t>
      </w:r>
    </w:p>
    <w:p w:rsidR="00420E51" w:rsidRDefault="00420E51" w:rsidP="00420E5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992">
        <w:rPr>
          <w:rFonts w:ascii="Times New Roman" w:eastAsia="Times New Roman" w:hAnsi="Times New Roman"/>
          <w:sz w:val="28"/>
          <w:szCs w:val="28"/>
          <w:lang w:eastAsia="ru-RU"/>
        </w:rPr>
        <w:t>Приказ Главного управления образования и молодежной политики Алтайского края от 19.03.2015 № 535 «Об утверждении методических рекомендаций по разработке дополнительных общеобразовательных (общеразвивающих) программ».</w:t>
      </w:r>
    </w:p>
    <w:p w:rsidR="00420E51" w:rsidRDefault="00420E51" w:rsidP="00420E51">
      <w:pPr>
        <w:pStyle w:val="pStyleText"/>
        <w:numPr>
          <w:ilvl w:val="0"/>
          <w:numId w:val="6"/>
        </w:numPr>
        <w:shd w:val="clear" w:color="auto" w:fill="FFFFFF"/>
        <w:spacing w:line="240" w:lineRule="auto"/>
        <w:rPr>
          <w:rStyle w:val="fStyleText"/>
        </w:rPr>
      </w:pPr>
      <w:r>
        <w:rPr>
          <w:rStyle w:val="fStyleText"/>
        </w:rPr>
        <w:t>Устав МКОУ Чистюньской СОШ.</w:t>
      </w:r>
    </w:p>
    <w:p w:rsidR="00420E51" w:rsidRDefault="00420E51" w:rsidP="00420E51">
      <w:pPr>
        <w:pStyle w:val="pStyleText"/>
        <w:numPr>
          <w:ilvl w:val="0"/>
          <w:numId w:val="6"/>
        </w:numPr>
        <w:shd w:val="clear" w:color="auto" w:fill="FFFFFF"/>
        <w:spacing w:line="240" w:lineRule="auto"/>
        <w:rPr>
          <w:rStyle w:val="fStyleText"/>
        </w:rPr>
      </w:pPr>
      <w:r>
        <w:t>Основная образовательная программа МКОУ Чистюньской СОШ.</w:t>
      </w:r>
    </w:p>
    <w:p w:rsidR="00420E51" w:rsidRDefault="00420E51" w:rsidP="00420E51">
      <w:pPr>
        <w:pStyle w:val="a6"/>
        <w:jc w:val="center"/>
        <w:rPr>
          <w:b/>
          <w:bCs/>
          <w:lang w:eastAsia="ru-RU"/>
        </w:rPr>
      </w:pPr>
    </w:p>
    <w:p w:rsidR="00420E51" w:rsidRPr="002B605C" w:rsidRDefault="00420E51" w:rsidP="00420E5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420E51" w:rsidRPr="00EC5849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Pr="00D21E11" w:rsidRDefault="00420E51" w:rsidP="00420E51">
      <w:pPr>
        <w:pStyle w:val="a6"/>
        <w:rPr>
          <w:rFonts w:ascii="Times New Roman" w:hAnsi="Times New Roman"/>
          <w:sz w:val="28"/>
          <w:szCs w:val="28"/>
        </w:rPr>
      </w:pPr>
      <w:r w:rsidRPr="00D21E11">
        <w:rPr>
          <w:rFonts w:ascii="Times New Roman" w:hAnsi="Times New Roman"/>
          <w:b/>
          <w:sz w:val="28"/>
          <w:szCs w:val="28"/>
          <w:lang w:eastAsia="ru-RU"/>
        </w:rPr>
        <w:t xml:space="preserve">Актуальность: </w:t>
      </w:r>
      <w:r w:rsidRPr="00D21E11">
        <w:rPr>
          <w:rFonts w:ascii="Times New Roman" w:hAnsi="Times New Roman"/>
          <w:sz w:val="28"/>
          <w:szCs w:val="28"/>
        </w:rPr>
        <w:t>данной программы заключается в том, что помимо средства занятости свободного времени они еще и помогают адаптироваться к новым экономическим условиям современной жизни. Занятия моделированием дают возможность обучающимся участвовать в полном цикле познавательного процесса от приобретения, преобразования знаний до их применения. Соединение обучения, труда и игры в единое целое обеспечивает решение познавательных, практических и игровых задач.</w:t>
      </w:r>
    </w:p>
    <w:p w:rsidR="00420E51" w:rsidRPr="00D21E11" w:rsidRDefault="00420E51" w:rsidP="00420E51">
      <w:pPr>
        <w:pStyle w:val="a6"/>
        <w:rPr>
          <w:rFonts w:ascii="Times New Roman" w:hAnsi="Times New Roman"/>
          <w:sz w:val="28"/>
          <w:szCs w:val="28"/>
        </w:rPr>
      </w:pPr>
      <w:r w:rsidRPr="00D21E11">
        <w:rPr>
          <w:rFonts w:ascii="Times New Roman" w:hAnsi="Times New Roman"/>
          <w:sz w:val="28"/>
          <w:szCs w:val="28"/>
        </w:rPr>
        <w:t xml:space="preserve"> Мир техники велик. Нас окружают различные машины, механизмы, приборы, аппаратура. Желание узнать и понять, почему движется или работает тот или иной технический объект, не только пробуждает любознательность детей, но и стремление сделать что-то своими руками. Программа «Конструирование и моделирование» вводит ребенка в удивительный мир технического творчества и дает возможность поверить в себя, и свои способности. </w:t>
      </w:r>
    </w:p>
    <w:p w:rsidR="00420E51" w:rsidRPr="00D21E11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E51" w:rsidRPr="00D21E11" w:rsidRDefault="00420E51" w:rsidP="00107702">
      <w:pPr>
        <w:rPr>
          <w:rFonts w:ascii="Times New Roman" w:hAnsi="Times New Roman"/>
          <w:sz w:val="28"/>
          <w:szCs w:val="28"/>
        </w:rPr>
      </w:pPr>
      <w:r w:rsidRPr="00D21E1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Новизна:</w:t>
      </w:r>
      <w:r w:rsidRPr="00D21E11">
        <w:rPr>
          <w:rFonts w:ascii="Times New Roman" w:hAnsi="Times New Roman"/>
          <w:szCs w:val="28"/>
        </w:rPr>
        <w:t xml:space="preserve"> </w:t>
      </w:r>
      <w:r w:rsidRPr="00D21E11">
        <w:rPr>
          <w:rFonts w:ascii="Times New Roman" w:hAnsi="Times New Roman"/>
          <w:sz w:val="28"/>
          <w:szCs w:val="28"/>
        </w:rPr>
        <w:t>конструирование и моделирование является наиболее удачной формой для развития познавательных процессов и воспитания детей в младшем школьном возрасте. Учащиеся познакомятся и научатся изготавливать различные модели. Развивающий характер обучения  программе определяется всей системой занятий. Дети вначале выполняют модели по образцу, что является основой для последующей работы. Постепенно они переходят к изготовлению более сложных моделей и самостоятельной разработке конструкций. При этом вся трудовая деятельность развивает творческие способности детей. Каждая последующая ступень обучения опирается на ранее полученные знания и умения, активизирует познавательные интересы учащихся с целью их дальнейшего совершенствования.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1E11">
        <w:rPr>
          <w:rFonts w:ascii="Times New Roman" w:hAnsi="Times New Roman"/>
          <w:sz w:val="28"/>
          <w:szCs w:val="28"/>
        </w:rPr>
        <w:t>В ходе занятий, программа помогает решать воспитательные задачи, а также большое внимание уделяется созданию условий для развития двигательной сферы, пространственных представлений и общего развития детей.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1E11">
        <w:rPr>
          <w:rFonts w:ascii="Times New Roman" w:hAnsi="Times New Roman"/>
          <w:sz w:val="28"/>
          <w:szCs w:val="28"/>
        </w:rPr>
        <w:t>В программе отдается предпочтение не только обучающим формам и методам работы, но и стимулирующим стремление воспитанников к самостоятельности.</w:t>
      </w:r>
    </w:p>
    <w:p w:rsidR="00420E51" w:rsidRPr="00D21E11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E51" w:rsidRPr="00D21E11" w:rsidRDefault="00420E51" w:rsidP="00420E5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5EDD">
        <w:rPr>
          <w:rFonts w:ascii="Times New Roman" w:eastAsia="Times New Roman" w:hAnsi="Times New Roman"/>
          <w:b/>
          <w:sz w:val="28"/>
          <w:szCs w:val="28"/>
          <w:lang w:eastAsia="ru-RU"/>
        </w:rPr>
        <w:t>Целесообразность</w:t>
      </w:r>
      <w:r w:rsidRPr="00D21E11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D21E11">
        <w:rPr>
          <w:rFonts w:ascii="Times New Roman" w:hAnsi="Times New Roman"/>
          <w:szCs w:val="28"/>
        </w:rPr>
        <w:t xml:space="preserve"> </w:t>
      </w:r>
      <w:r w:rsidRPr="00D21E11">
        <w:rPr>
          <w:rFonts w:ascii="Times New Roman" w:hAnsi="Times New Roman"/>
          <w:sz w:val="28"/>
          <w:szCs w:val="28"/>
        </w:rPr>
        <w:t>программы обусловлена развитием конструкторских способностей детей через практическое мастерство.</w:t>
      </w:r>
      <w:r w:rsidRPr="00D21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основе обучающего материала лежит изучение основных принципов механической передачи движения. Работая индивидуально, парами, или в командах, учащиеся могут учиться создавать  модели, проводить исследования, обсуждать идеи, возникающие во время работы с этими моделями.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21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каждом занятии, используя  различные детали, ученик конструирует новую модель, посредством мотора или ремня придают ей движение. В ходе изучения учащиеся развивают мелкую моторику кисти, логическое мышление, конструкторские способности, овладевают совместным творчеством, практическими навыками сборки и построения модели, получают специальные знания в области конструирования и моделирования, знакомятся с простыми механизмами.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21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Ребенок получает возможность расширить свой круг интересов и получить новые навыки в таких предметных 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бластях, как</w:t>
      </w:r>
      <w:r w:rsidRPr="00D21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Технология, Математика, Конструирование, Развитие речи.</w:t>
      </w:r>
    </w:p>
    <w:p w:rsidR="00420E51" w:rsidRPr="00D21E11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E51" w:rsidRPr="00AE5EDD" w:rsidRDefault="00420E51" w:rsidP="00420E5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AE5E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Вид программы: </w:t>
      </w:r>
      <w:r w:rsidRPr="00AE5EDD">
        <w:rPr>
          <w:rFonts w:ascii="Times New Roman" w:eastAsia="Times New Roman" w:hAnsi="Times New Roman"/>
          <w:bCs/>
          <w:sz w:val="28"/>
          <w:szCs w:val="28"/>
          <w:lang w:eastAsia="ru-RU"/>
        </w:rPr>
        <w:t>модифицированная</w:t>
      </w:r>
    </w:p>
    <w:p w:rsidR="00420E51" w:rsidRPr="00AE5EDD" w:rsidRDefault="00420E51" w:rsidP="00420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0E51" w:rsidRPr="00742E81" w:rsidRDefault="00420E51" w:rsidP="00420E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5EDD">
        <w:rPr>
          <w:rFonts w:ascii="Times New Roman" w:hAnsi="Times New Roman"/>
          <w:sz w:val="28"/>
          <w:szCs w:val="28"/>
        </w:rPr>
        <w:t xml:space="preserve">Модифицированная. </w:t>
      </w:r>
      <w:r w:rsidRPr="00AE5EDD">
        <w:rPr>
          <w:rFonts w:ascii="Times New Roman" w:hAnsi="Times New Roman"/>
          <w:color w:val="010101"/>
          <w:sz w:val="28"/>
          <w:szCs w:val="28"/>
        </w:rPr>
        <w:t>Создана на основе разл</w:t>
      </w:r>
      <w:r w:rsidRPr="00742E81">
        <w:rPr>
          <w:rFonts w:ascii="Times New Roman" w:hAnsi="Times New Roman"/>
          <w:color w:val="010101"/>
          <w:sz w:val="28"/>
          <w:szCs w:val="28"/>
        </w:rPr>
        <w:t>ичных образовательных ресурсов, имеет наличие материала с учетом особенностей возраста и уровня подготовки обучающихся.</w:t>
      </w:r>
    </w:p>
    <w:p w:rsidR="00420E51" w:rsidRPr="00EC336B" w:rsidRDefault="00420E51" w:rsidP="00420E51">
      <w:pPr>
        <w:spacing w:after="0" w:line="240" w:lineRule="auto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</w:pPr>
    </w:p>
    <w:p w:rsidR="00420E51" w:rsidRPr="00BE7B06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Направленность программы</w:t>
      </w:r>
      <w:r w:rsidRPr="001F3703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1F3703">
        <w:rPr>
          <w:rFonts w:ascii="Times New Roman" w:eastAsia="Times New Roman" w:hAnsi="Times New Roman"/>
          <w:sz w:val="28"/>
          <w:szCs w:val="28"/>
          <w:lang w:eastAsia="ru-RU"/>
        </w:rPr>
        <w:t xml:space="preserve">  техническая</w:t>
      </w:r>
    </w:p>
    <w:p w:rsidR="00420E51" w:rsidRDefault="00420E51" w:rsidP="00420E5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0E51" w:rsidRPr="001F3703" w:rsidRDefault="00420E51" w:rsidP="00420E51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2E81">
        <w:rPr>
          <w:rFonts w:ascii="Times New Roman" w:hAnsi="Times New Roman"/>
          <w:b/>
          <w:sz w:val="28"/>
          <w:szCs w:val="28"/>
        </w:rPr>
        <w:t>Обучение включает в себя следующие основные предметы:</w:t>
      </w:r>
      <w:r w:rsidRPr="00742E81">
        <w:rPr>
          <w:rFonts w:ascii="Times New Roman" w:hAnsi="Times New Roman"/>
          <w:sz w:val="28"/>
          <w:szCs w:val="28"/>
        </w:rPr>
        <w:t xml:space="preserve"> </w:t>
      </w:r>
      <w:r w:rsidRPr="001F3703">
        <w:rPr>
          <w:rFonts w:ascii="Times New Roman" w:hAnsi="Times New Roman"/>
          <w:sz w:val="28"/>
          <w:szCs w:val="28"/>
        </w:rPr>
        <w:t>технология</w:t>
      </w:r>
      <w:r w:rsidR="00D1305E">
        <w:rPr>
          <w:rFonts w:ascii="Times New Roman" w:hAnsi="Times New Roman"/>
          <w:sz w:val="28"/>
          <w:szCs w:val="28"/>
        </w:rPr>
        <w:t>, математика</w:t>
      </w:r>
    </w:p>
    <w:p w:rsidR="00420E51" w:rsidRPr="00742E81" w:rsidRDefault="00420E51" w:rsidP="00420E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E81">
        <w:rPr>
          <w:rFonts w:ascii="Times New Roman" w:hAnsi="Times New Roman"/>
          <w:b/>
          <w:iCs/>
          <w:sz w:val="28"/>
          <w:szCs w:val="28"/>
        </w:rPr>
        <w:t>Язык</w:t>
      </w:r>
      <w:r w:rsidRPr="00742E81">
        <w:rPr>
          <w:rFonts w:ascii="Times New Roman" w:hAnsi="Times New Roman"/>
          <w:i/>
          <w:iCs/>
          <w:sz w:val="28"/>
          <w:szCs w:val="28"/>
        </w:rPr>
        <w:t>,</w:t>
      </w:r>
      <w:r w:rsidRPr="00742E81">
        <w:rPr>
          <w:rFonts w:ascii="Times New Roman" w:hAnsi="Times New Roman"/>
          <w:sz w:val="28"/>
          <w:szCs w:val="28"/>
        </w:rPr>
        <w:t xml:space="preserve"> на котором осуществляется образовательная деятельность – государственный язык Российской Федерации – русский.</w:t>
      </w:r>
    </w:p>
    <w:p w:rsidR="00420E51" w:rsidRPr="00EC5849" w:rsidRDefault="00420E51" w:rsidP="00420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Pr="000315F5" w:rsidRDefault="00420E51" w:rsidP="00420E51">
      <w:pPr>
        <w:pStyle w:val="Default"/>
        <w:rPr>
          <w:color w:val="auto"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>Адресат программы</w:t>
      </w:r>
      <w:r w:rsidRPr="00EC5849">
        <w:rPr>
          <w:rFonts w:eastAsia="Times New Roman"/>
          <w:b/>
          <w:sz w:val="28"/>
          <w:szCs w:val="28"/>
          <w:lang w:eastAsia="ru-RU"/>
        </w:rPr>
        <w:t>:</w:t>
      </w:r>
      <w:r>
        <w:rPr>
          <w:sz w:val="28"/>
          <w:szCs w:val="28"/>
        </w:rPr>
        <w:t xml:space="preserve"> </w:t>
      </w:r>
      <w:r w:rsidRPr="000315F5">
        <w:rPr>
          <w:sz w:val="28"/>
          <w:szCs w:val="28"/>
        </w:rPr>
        <w:t xml:space="preserve">программа рассчитана на </w:t>
      </w:r>
      <w:r w:rsidR="00D1305E">
        <w:rPr>
          <w:color w:val="auto"/>
          <w:sz w:val="28"/>
          <w:szCs w:val="28"/>
        </w:rPr>
        <w:t>обучающихся 11 - 12</w:t>
      </w:r>
      <w:r w:rsidRPr="000315F5">
        <w:rPr>
          <w:color w:val="auto"/>
          <w:sz w:val="28"/>
          <w:szCs w:val="28"/>
        </w:rPr>
        <w:t xml:space="preserve"> лет.</w:t>
      </w:r>
      <w:r w:rsidRPr="000315F5">
        <w:rPr>
          <w:sz w:val="28"/>
          <w:szCs w:val="28"/>
        </w:rPr>
        <w:t xml:space="preserve"> Занятия проводятся в группах и индивидуально. В коллектив принимаются все </w:t>
      </w:r>
      <w:r w:rsidRPr="000315F5">
        <w:rPr>
          <w:color w:val="auto"/>
          <w:sz w:val="28"/>
          <w:szCs w:val="28"/>
        </w:rPr>
        <w:t xml:space="preserve">желающие, </w:t>
      </w:r>
      <w:r w:rsidRPr="000315F5">
        <w:rPr>
          <w:color w:val="auto"/>
          <w:sz w:val="28"/>
          <w:szCs w:val="28"/>
          <w:shd w:val="clear" w:color="auto" w:fill="FFFFFF"/>
        </w:rPr>
        <w:t>без ограничения и предварительного отбора. </w:t>
      </w:r>
    </w:p>
    <w:p w:rsidR="00420E51" w:rsidRPr="000315F5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Pr="001F3703" w:rsidRDefault="00420E51" w:rsidP="00420E51">
      <w:pPr>
        <w:pStyle w:val="Default"/>
        <w:rPr>
          <w:color w:val="auto"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>Срок и объем освоения программы</w:t>
      </w:r>
      <w:r w:rsidRPr="00EC5849">
        <w:rPr>
          <w:rFonts w:eastAsia="Times New Roman"/>
          <w:b/>
          <w:sz w:val="28"/>
          <w:szCs w:val="28"/>
          <w:lang w:eastAsia="ru-RU"/>
        </w:rPr>
        <w:t>: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A7721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1 год обучения 36 </w:t>
      </w:r>
      <w:r w:rsidRPr="001F3703">
        <w:rPr>
          <w:color w:val="auto"/>
          <w:sz w:val="28"/>
          <w:szCs w:val="28"/>
        </w:rPr>
        <w:t>педагогических часов.</w:t>
      </w:r>
    </w:p>
    <w:p w:rsidR="00420E51" w:rsidRPr="00A77218" w:rsidRDefault="00420E51" w:rsidP="00420E51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420E51" w:rsidRPr="001F3703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84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  <w:r w:rsidRPr="001F3703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1F3703">
        <w:rPr>
          <w:rFonts w:ascii="Times New Roman" w:eastAsia="Times New Roman" w:hAnsi="Times New Roman"/>
          <w:sz w:val="28"/>
          <w:szCs w:val="28"/>
          <w:lang w:eastAsia="ru-RU"/>
        </w:rPr>
        <w:t xml:space="preserve"> очная</w:t>
      </w:r>
    </w:p>
    <w:p w:rsidR="00420E51" w:rsidRPr="00BE7B06" w:rsidRDefault="00420E51" w:rsidP="00420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Pr="001F3703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849">
        <w:rPr>
          <w:rFonts w:ascii="Times New Roman" w:eastAsia="Times New Roman" w:hAnsi="Times New Roman"/>
          <w:b/>
          <w:sz w:val="28"/>
          <w:szCs w:val="28"/>
          <w:lang w:eastAsia="ru-RU"/>
        </w:rPr>
        <w:t>Особенности организации образовательной деятельности:</w:t>
      </w:r>
      <w:r w:rsidRPr="00EC33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3703">
        <w:rPr>
          <w:rFonts w:ascii="Times New Roman" w:eastAsia="Times New Roman" w:hAnsi="Times New Roman"/>
          <w:sz w:val="28"/>
          <w:szCs w:val="28"/>
          <w:lang w:eastAsia="ru-RU"/>
        </w:rPr>
        <w:t>группы разновозрастные</w:t>
      </w: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</w:p>
    <w:p w:rsidR="00420E51" w:rsidRPr="00742E81" w:rsidRDefault="00420E51" w:rsidP="00420E5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742E81">
        <w:rPr>
          <w:rFonts w:ascii="Times New Roman" w:hAnsi="Times New Roman"/>
          <w:b/>
          <w:bCs/>
          <w:iCs/>
          <w:sz w:val="28"/>
          <w:szCs w:val="28"/>
        </w:rPr>
        <w:t xml:space="preserve">Сведения об обеспечении образовательных прав и обязанностей обучающихся: </w:t>
      </w:r>
    </w:p>
    <w:p w:rsidR="00420E51" w:rsidRPr="00742E81" w:rsidRDefault="00420E51" w:rsidP="00420E51">
      <w:pPr>
        <w:pStyle w:val="a4"/>
        <w:numPr>
          <w:ilvl w:val="0"/>
          <w:numId w:val="7"/>
        </w:numPr>
        <w:tabs>
          <w:tab w:val="left" w:pos="851"/>
        </w:tabs>
        <w:spacing w:after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42E81">
        <w:rPr>
          <w:rFonts w:ascii="Times New Roman" w:hAnsi="Times New Roman"/>
          <w:sz w:val="28"/>
          <w:szCs w:val="28"/>
        </w:rPr>
        <w:t xml:space="preserve">обучающиеся имеют право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педагогом в рамках программы; </w:t>
      </w:r>
    </w:p>
    <w:p w:rsidR="00420E51" w:rsidRPr="00EC336B" w:rsidRDefault="00420E51" w:rsidP="00420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Pr="001F3703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7B06">
        <w:rPr>
          <w:rFonts w:ascii="Times New Roman" w:eastAsia="Times New Roman" w:hAnsi="Times New Roman"/>
          <w:b/>
          <w:sz w:val="28"/>
          <w:szCs w:val="28"/>
          <w:lang w:eastAsia="ru-RU"/>
        </w:rPr>
        <w:t>Режим занятий</w:t>
      </w:r>
      <w:r w:rsidRPr="001F37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8C64E1">
        <w:rPr>
          <w:rFonts w:ascii="Times New Roman" w:eastAsia="Times New Roman" w:hAnsi="Times New Roman"/>
          <w:sz w:val="28"/>
          <w:szCs w:val="28"/>
          <w:lang w:eastAsia="ru-RU"/>
        </w:rPr>
        <w:t>занятия проводятся 1 раз  неделю по 1 часу.</w:t>
      </w:r>
    </w:p>
    <w:p w:rsidR="00420E51" w:rsidRPr="001F3703" w:rsidRDefault="00420E51" w:rsidP="00420E51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20E51" w:rsidRPr="00EC5849" w:rsidRDefault="00420E51" w:rsidP="00420E5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43158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1.2. </w:t>
      </w:r>
      <w:r w:rsidRPr="00EC5849">
        <w:rPr>
          <w:rFonts w:ascii="Times New Roman" w:eastAsia="Times New Roman" w:hAnsi="Times New Roman"/>
          <w:b/>
          <w:sz w:val="28"/>
          <w:szCs w:val="28"/>
          <w:lang w:eastAsia="ru-RU"/>
        </w:rPr>
        <w:t>Цель, задачи, ожидаемые результаты</w:t>
      </w:r>
    </w:p>
    <w:p w:rsidR="00420E51" w:rsidRDefault="00420E51" w:rsidP="00420E51">
      <w:pPr>
        <w:pStyle w:val="Default"/>
        <w:rPr>
          <w:sz w:val="28"/>
          <w:szCs w:val="28"/>
        </w:rPr>
      </w:pPr>
      <w:r w:rsidRPr="00EC5849">
        <w:rPr>
          <w:rFonts w:eastAsia="Times New Roman"/>
          <w:b/>
          <w:sz w:val="28"/>
          <w:szCs w:val="28"/>
          <w:lang w:eastAsia="ru-RU"/>
        </w:rPr>
        <w:t>Цель: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развитие у учащихся первоначальных конструкторских умений.</w:t>
      </w:r>
    </w:p>
    <w:p w:rsidR="00420E51" w:rsidRPr="00EC5849" w:rsidRDefault="00420E51" w:rsidP="00420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C584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0E51" w:rsidRPr="00EC336B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20E51" w:rsidRPr="00ED03D9" w:rsidRDefault="00420E51" w:rsidP="00420E51">
      <w:pPr>
        <w:shd w:val="clear" w:color="auto" w:fill="FFFFFF"/>
        <w:spacing w:after="150" w:line="240" w:lineRule="auto"/>
        <w:rPr>
          <w:rFonts w:eastAsia="Times New Roman"/>
          <w:color w:val="000000"/>
          <w:szCs w:val="28"/>
          <w:lang w:eastAsia="ru-RU"/>
        </w:rPr>
      </w:pPr>
      <w:r w:rsidRPr="00B94B4B">
        <w:rPr>
          <w:rFonts w:ascii="Times New Roman" w:hAnsi="Times New Roman"/>
          <w:b/>
          <w:sz w:val="28"/>
          <w:szCs w:val="28"/>
        </w:rPr>
        <w:t>Предметные</w:t>
      </w:r>
      <w:r w:rsidRPr="00B94B4B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420E51" w:rsidRPr="00ED03D9" w:rsidRDefault="00420E51" w:rsidP="00420E51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научиться конструировать модели по заданной инструкции</w:t>
      </w:r>
      <w:r w:rsidRPr="00ED03D9">
        <w:rPr>
          <w:sz w:val="28"/>
          <w:szCs w:val="28"/>
          <w:lang w:eastAsia="ru-RU"/>
        </w:rPr>
        <w:t>;</w:t>
      </w:r>
    </w:p>
    <w:p w:rsidR="00420E51" w:rsidRPr="00ED03D9" w:rsidRDefault="00420E51" w:rsidP="00420E51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ED03D9">
        <w:rPr>
          <w:sz w:val="28"/>
          <w:szCs w:val="28"/>
          <w:lang w:eastAsia="ru-RU"/>
        </w:rPr>
        <w:t>расширить знания учащихся об окружающем мире, о мире техники;</w:t>
      </w:r>
    </w:p>
    <w:p w:rsidR="00420E51" w:rsidRPr="00ED03D9" w:rsidRDefault="00420E51" w:rsidP="00420E51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ED03D9">
        <w:rPr>
          <w:sz w:val="28"/>
          <w:szCs w:val="28"/>
          <w:lang w:eastAsia="ru-RU"/>
        </w:rPr>
        <w:t>развить умение творчески подходить к решению задач;</w:t>
      </w:r>
    </w:p>
    <w:p w:rsidR="00420E51" w:rsidRPr="00ED03D9" w:rsidRDefault="00420E51" w:rsidP="00420E51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ED03D9">
        <w:rPr>
          <w:sz w:val="28"/>
          <w:szCs w:val="28"/>
          <w:lang w:eastAsia="ru-RU"/>
        </w:rPr>
        <w:t>обучить основам моделирования;</w:t>
      </w:r>
    </w:p>
    <w:p w:rsidR="00420E51" w:rsidRPr="00B94B4B" w:rsidRDefault="00420E51" w:rsidP="00420E51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420E51" w:rsidRPr="003E7599" w:rsidRDefault="00420E51" w:rsidP="00420E51">
      <w:pPr>
        <w:rPr>
          <w:rFonts w:ascii="Times New Roman" w:hAnsi="Times New Roman"/>
          <w:color w:val="666666"/>
          <w:sz w:val="28"/>
          <w:szCs w:val="28"/>
        </w:rPr>
      </w:pPr>
      <w:r w:rsidRPr="000315F5">
        <w:rPr>
          <w:rFonts w:ascii="Times New Roman" w:hAnsi="Times New Roman"/>
          <w:b/>
          <w:sz w:val="28"/>
          <w:szCs w:val="28"/>
        </w:rPr>
        <w:t>Личностные</w:t>
      </w:r>
      <w:r w:rsidRPr="000315F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-</w:t>
      </w:r>
    </w:p>
    <w:p w:rsidR="00420E51" w:rsidRPr="003E7599" w:rsidRDefault="00420E51" w:rsidP="00420E51">
      <w:pPr>
        <w:pStyle w:val="TableParagraph"/>
        <w:rPr>
          <w:sz w:val="28"/>
          <w:szCs w:val="28"/>
        </w:rPr>
      </w:pPr>
      <w:r w:rsidRPr="003E7599">
        <w:rPr>
          <w:bCs/>
          <w:sz w:val="28"/>
          <w:szCs w:val="28"/>
          <w:lang w:eastAsia="ru-RU"/>
        </w:rPr>
        <w:t xml:space="preserve">- </w:t>
      </w:r>
      <w:r w:rsidRPr="003E7599">
        <w:rPr>
          <w:color w:val="000000"/>
          <w:sz w:val="28"/>
          <w:szCs w:val="28"/>
          <w:lang w:eastAsia="ru-RU"/>
        </w:rPr>
        <w:t xml:space="preserve">развить </w:t>
      </w:r>
      <w:r w:rsidRPr="003E7599">
        <w:rPr>
          <w:sz w:val="28"/>
          <w:szCs w:val="28"/>
        </w:rPr>
        <w:t>положительное отношение к учению, к познавательной     деятельности, желание приобретать новые знания, умения, совершенствовать имеющиеся,</w:t>
      </w:r>
    </w:p>
    <w:p w:rsidR="00420E51" w:rsidRPr="003E7599" w:rsidRDefault="00420E51" w:rsidP="00420E51">
      <w:pPr>
        <w:pStyle w:val="TableParagraph"/>
        <w:rPr>
          <w:color w:val="000000"/>
          <w:sz w:val="28"/>
          <w:szCs w:val="28"/>
          <w:lang w:eastAsia="ru-RU"/>
        </w:rPr>
      </w:pPr>
      <w:r w:rsidRPr="003E7599">
        <w:rPr>
          <w:sz w:val="28"/>
          <w:szCs w:val="28"/>
        </w:rPr>
        <w:t xml:space="preserve">- развивать </w:t>
      </w:r>
      <w:r w:rsidRPr="003E7599">
        <w:rPr>
          <w:color w:val="000000"/>
          <w:sz w:val="28"/>
          <w:szCs w:val="28"/>
          <w:lang w:eastAsia="ru-RU"/>
        </w:rPr>
        <w:t>творческие способности и логическое мышление детей;</w:t>
      </w:r>
    </w:p>
    <w:p w:rsidR="00420E51" w:rsidRPr="003E7599" w:rsidRDefault="00420E51" w:rsidP="00420E51">
      <w:pPr>
        <w:pStyle w:val="TableParagraph"/>
        <w:rPr>
          <w:sz w:val="28"/>
          <w:szCs w:val="28"/>
        </w:rPr>
      </w:pPr>
      <w:r w:rsidRPr="003E7599">
        <w:rPr>
          <w:color w:val="000000"/>
          <w:sz w:val="28"/>
          <w:szCs w:val="28"/>
          <w:lang w:eastAsia="ru-RU"/>
        </w:rPr>
        <w:t>-</w:t>
      </w:r>
      <w:r w:rsidRPr="003E7599">
        <w:rPr>
          <w:sz w:val="28"/>
          <w:szCs w:val="28"/>
        </w:rPr>
        <w:t xml:space="preserve"> развивать умение осознавать свои трудности и стремиться к их преодолению;</w:t>
      </w:r>
    </w:p>
    <w:p w:rsidR="00420E51" w:rsidRPr="00ED03D9" w:rsidRDefault="00420E51" w:rsidP="00420E51">
      <w:pPr>
        <w:shd w:val="clear" w:color="auto" w:fill="FFFFFF"/>
        <w:spacing w:before="100" w:beforeAutospacing="1" w:after="15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4B4B">
        <w:rPr>
          <w:rFonts w:ascii="Times New Roman" w:hAnsi="Times New Roman"/>
          <w:b/>
          <w:sz w:val="28"/>
          <w:szCs w:val="28"/>
        </w:rPr>
        <w:t>Метапредметные</w:t>
      </w:r>
      <w:r w:rsidRPr="00B94B4B">
        <w:rPr>
          <w:rFonts w:ascii="Times New Roman" w:hAnsi="Times New Roman"/>
          <w:bCs/>
          <w:sz w:val="28"/>
          <w:szCs w:val="28"/>
        </w:rPr>
        <w:t xml:space="preserve"> </w:t>
      </w:r>
      <w:r w:rsidRPr="00ED03D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</w:p>
    <w:p w:rsidR="00420E51" w:rsidRPr="00ED03D9" w:rsidRDefault="00420E51" w:rsidP="00420E51">
      <w:pPr>
        <w:shd w:val="clear" w:color="auto" w:fill="FFFFFF"/>
        <w:spacing w:before="100" w:beforeAutospacing="1" w:after="15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</w:t>
      </w:r>
      <w:r w:rsidRPr="00ED03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азвивать умения излагать мысли в четко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логической последовательности;</w:t>
      </w:r>
      <w:r w:rsidRPr="00ED03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ED03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420E51" w:rsidRPr="00ED03D9" w:rsidRDefault="00420E51" w:rsidP="00420E51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420E51" w:rsidRPr="00B94B4B" w:rsidRDefault="00420E51" w:rsidP="00420E5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20E51" w:rsidRPr="00B94B4B" w:rsidRDefault="00420E51" w:rsidP="00420E5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20E51" w:rsidRDefault="00420E51" w:rsidP="00420E51">
      <w:pPr>
        <w:rPr>
          <w:sz w:val="28"/>
          <w:szCs w:val="28"/>
        </w:rPr>
      </w:pPr>
    </w:p>
    <w:p w:rsidR="00420E51" w:rsidRPr="003D3E4E" w:rsidRDefault="00420E51" w:rsidP="00420E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r w:rsidRPr="003D3E4E">
        <w:rPr>
          <w:rFonts w:ascii="Times New Roman" w:hAnsi="Times New Roman"/>
          <w:sz w:val="28"/>
          <w:szCs w:val="28"/>
        </w:rPr>
        <w:lastRenderedPageBreak/>
        <w:t>1.3. Содержание программы</w:t>
      </w:r>
    </w:p>
    <w:p w:rsidR="00420E51" w:rsidRPr="00ED03D9" w:rsidRDefault="00420E51" w:rsidP="00420E51">
      <w:pPr>
        <w:pStyle w:val="pStyleTextCenter"/>
        <w:spacing w:line="240" w:lineRule="auto"/>
        <w:ind w:firstLine="567"/>
      </w:pPr>
      <w:r w:rsidRPr="00DE29B2">
        <w:rPr>
          <w:rStyle w:val="fStyleTextBold"/>
        </w:rPr>
        <w:t>«</w:t>
      </w:r>
      <w:r w:rsidRPr="00ED03D9">
        <w:rPr>
          <w:rStyle w:val="fStyleTextBold"/>
        </w:rPr>
        <w:t>Конструирование и моделирование»</w:t>
      </w:r>
    </w:p>
    <w:p w:rsidR="00420E51" w:rsidRDefault="00420E51" w:rsidP="00420E51">
      <w:pPr>
        <w:pStyle w:val="pStyleTextCenter"/>
        <w:spacing w:line="240" w:lineRule="auto"/>
        <w:ind w:firstLine="567"/>
        <w:rPr>
          <w:rStyle w:val="fStyleTextBold"/>
        </w:rPr>
      </w:pPr>
    </w:p>
    <w:p w:rsidR="00420E51" w:rsidRPr="00DE29B2" w:rsidRDefault="00420E51" w:rsidP="00420E51">
      <w:pPr>
        <w:pStyle w:val="pStyleTextCenter"/>
        <w:spacing w:line="240" w:lineRule="auto"/>
        <w:ind w:firstLine="567"/>
      </w:pPr>
      <w:r w:rsidRPr="00DE29B2">
        <w:rPr>
          <w:rStyle w:val="fStyleTextBold"/>
        </w:rPr>
        <w:t>Учебный план</w:t>
      </w:r>
    </w:p>
    <w:p w:rsidR="00420E51" w:rsidRPr="00DE29B2" w:rsidRDefault="00420E51" w:rsidP="00420E51">
      <w:pPr>
        <w:pStyle w:val="pStyleTextRight"/>
        <w:spacing w:line="240" w:lineRule="auto"/>
        <w:ind w:firstLine="567"/>
      </w:pPr>
    </w:p>
    <w:tbl>
      <w:tblPr>
        <w:tblW w:w="511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28"/>
        <w:gridCol w:w="993"/>
        <w:gridCol w:w="1134"/>
        <w:gridCol w:w="1417"/>
        <w:gridCol w:w="3261"/>
      </w:tblGrid>
      <w:tr w:rsidR="00420E51" w:rsidRPr="00717E61" w:rsidTr="00E006C0">
        <w:trPr>
          <w:trHeight w:val="369"/>
        </w:trPr>
        <w:tc>
          <w:tcPr>
            <w:tcW w:w="677" w:type="dxa"/>
            <w:vMerge w:val="restart"/>
          </w:tcPr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№</w:t>
            </w:r>
          </w:p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п/п</w:t>
            </w:r>
          </w:p>
        </w:tc>
        <w:tc>
          <w:tcPr>
            <w:tcW w:w="2228" w:type="dxa"/>
            <w:vMerge w:val="restart"/>
          </w:tcPr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Название раздела</w:t>
            </w:r>
          </w:p>
        </w:tc>
        <w:tc>
          <w:tcPr>
            <w:tcW w:w="3544" w:type="dxa"/>
            <w:gridSpan w:val="3"/>
          </w:tcPr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Количество часов</w:t>
            </w:r>
          </w:p>
        </w:tc>
        <w:tc>
          <w:tcPr>
            <w:tcW w:w="3261" w:type="dxa"/>
            <w:vMerge w:val="restart"/>
          </w:tcPr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Формы аттестации/контроля</w:t>
            </w:r>
          </w:p>
        </w:tc>
      </w:tr>
      <w:tr w:rsidR="00420E51" w:rsidRPr="00717E61" w:rsidTr="00E006C0">
        <w:trPr>
          <w:trHeight w:val="369"/>
        </w:trPr>
        <w:tc>
          <w:tcPr>
            <w:tcW w:w="677" w:type="dxa"/>
            <w:vMerge/>
          </w:tcPr>
          <w:p w:rsidR="00420E51" w:rsidRPr="00717E61" w:rsidRDefault="00420E51" w:rsidP="00E006C0">
            <w:pPr>
              <w:spacing w:line="240" w:lineRule="auto"/>
            </w:pPr>
          </w:p>
        </w:tc>
        <w:tc>
          <w:tcPr>
            <w:tcW w:w="2228" w:type="dxa"/>
            <w:vMerge/>
          </w:tcPr>
          <w:p w:rsidR="00420E51" w:rsidRPr="00717E61" w:rsidRDefault="00420E51" w:rsidP="00E006C0">
            <w:pPr>
              <w:spacing w:line="240" w:lineRule="auto"/>
            </w:pPr>
          </w:p>
        </w:tc>
        <w:tc>
          <w:tcPr>
            <w:tcW w:w="993" w:type="dxa"/>
          </w:tcPr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Всего</w:t>
            </w:r>
          </w:p>
        </w:tc>
        <w:tc>
          <w:tcPr>
            <w:tcW w:w="1134" w:type="dxa"/>
          </w:tcPr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Теория</w:t>
            </w:r>
          </w:p>
        </w:tc>
        <w:tc>
          <w:tcPr>
            <w:tcW w:w="1417" w:type="dxa"/>
          </w:tcPr>
          <w:p w:rsidR="00420E51" w:rsidRPr="00DE29B2" w:rsidRDefault="00420E51" w:rsidP="00E006C0">
            <w:pPr>
              <w:pStyle w:val="pStyleTableTh"/>
              <w:spacing w:line="240" w:lineRule="auto"/>
            </w:pPr>
            <w:r w:rsidRPr="00DE29B2">
              <w:rPr>
                <w:rStyle w:val="fStyleTableTh"/>
              </w:rPr>
              <w:t>Практика</w:t>
            </w:r>
          </w:p>
        </w:tc>
        <w:tc>
          <w:tcPr>
            <w:tcW w:w="3261" w:type="dxa"/>
            <w:vMerge/>
          </w:tcPr>
          <w:p w:rsidR="00420E51" w:rsidRPr="00717E61" w:rsidRDefault="00420E51" w:rsidP="00E006C0">
            <w:pPr>
              <w:spacing w:line="240" w:lineRule="auto"/>
            </w:pPr>
          </w:p>
        </w:tc>
      </w:tr>
      <w:tr w:rsidR="00420E51" w:rsidRPr="00167410" w:rsidTr="00E006C0">
        <w:trPr>
          <w:trHeight w:val="845"/>
        </w:trPr>
        <w:tc>
          <w:tcPr>
            <w:tcW w:w="677" w:type="dxa"/>
          </w:tcPr>
          <w:p w:rsidR="00420E51" w:rsidRPr="00D1305E" w:rsidRDefault="00420E51" w:rsidP="00E006C0">
            <w:pPr>
              <w:pStyle w:val="pStyleTable"/>
              <w:spacing w:line="240" w:lineRule="auto"/>
            </w:pPr>
            <w:r w:rsidRPr="00D1305E">
              <w:rPr>
                <w:rStyle w:val="fStyleTable"/>
                <w:sz w:val="28"/>
                <w:szCs w:val="28"/>
              </w:rPr>
              <w:t>1.</w:t>
            </w:r>
          </w:p>
        </w:tc>
        <w:tc>
          <w:tcPr>
            <w:tcW w:w="2228" w:type="dxa"/>
          </w:tcPr>
          <w:p w:rsidR="00420E51" w:rsidRPr="00D1305E" w:rsidRDefault="00D1305E" w:rsidP="00D1305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30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Введение.</w:t>
            </w:r>
            <w:r w:rsidRPr="00D130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30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0E51" w:rsidRPr="00167410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41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20E51" w:rsidRPr="00167410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41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261" w:type="dxa"/>
          </w:tcPr>
          <w:p w:rsidR="00420E51" w:rsidRPr="00167410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410">
              <w:rPr>
                <w:rFonts w:ascii="Times New Roman" w:hAnsi="Times New Roman"/>
                <w:sz w:val="28"/>
                <w:szCs w:val="28"/>
              </w:rPr>
              <w:t>Педагогическое наблюдение</w:t>
            </w:r>
          </w:p>
          <w:p w:rsidR="00420E51" w:rsidRPr="00167410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410">
              <w:rPr>
                <w:rFonts w:ascii="Times New Roman" w:hAnsi="Times New Roman"/>
                <w:sz w:val="28"/>
                <w:szCs w:val="28"/>
              </w:rPr>
              <w:t>Анализ, результатов, активности учащихся на занятиях</w:t>
            </w:r>
          </w:p>
        </w:tc>
      </w:tr>
      <w:tr w:rsidR="00420E51" w:rsidRPr="00167410" w:rsidTr="00E006C0">
        <w:trPr>
          <w:trHeight w:val="369"/>
        </w:trPr>
        <w:tc>
          <w:tcPr>
            <w:tcW w:w="677" w:type="dxa"/>
          </w:tcPr>
          <w:p w:rsidR="00420E51" w:rsidRPr="00D1305E" w:rsidRDefault="00420E51" w:rsidP="00E006C0">
            <w:pPr>
              <w:pStyle w:val="pStyleTable"/>
              <w:spacing w:line="240" w:lineRule="auto"/>
            </w:pPr>
            <w:r w:rsidRPr="00D1305E">
              <w:rPr>
                <w:rStyle w:val="fStyleTable"/>
                <w:sz w:val="28"/>
                <w:szCs w:val="28"/>
              </w:rPr>
              <w:t>2.</w:t>
            </w:r>
          </w:p>
        </w:tc>
        <w:tc>
          <w:tcPr>
            <w:tcW w:w="2228" w:type="dxa"/>
          </w:tcPr>
          <w:p w:rsidR="00420E51" w:rsidRPr="00D1305E" w:rsidRDefault="00420E51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30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Изучение механизмов.  </w:t>
            </w:r>
          </w:p>
        </w:tc>
        <w:tc>
          <w:tcPr>
            <w:tcW w:w="993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Педагогическое наблюдение</w:t>
            </w:r>
          </w:p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Анализ, результатов, активности учащихся на занятиях</w:t>
            </w:r>
          </w:p>
        </w:tc>
      </w:tr>
      <w:tr w:rsidR="00420E51" w:rsidRPr="00167410" w:rsidTr="00E006C0">
        <w:trPr>
          <w:trHeight w:val="369"/>
        </w:trPr>
        <w:tc>
          <w:tcPr>
            <w:tcW w:w="677" w:type="dxa"/>
          </w:tcPr>
          <w:p w:rsidR="00420E51" w:rsidRPr="00D1305E" w:rsidRDefault="00420E51" w:rsidP="00E006C0">
            <w:pPr>
              <w:pStyle w:val="pStyleTable"/>
              <w:spacing w:line="240" w:lineRule="auto"/>
            </w:pPr>
            <w:r w:rsidRPr="00D1305E">
              <w:rPr>
                <w:rStyle w:val="fStyleTable"/>
                <w:sz w:val="28"/>
                <w:szCs w:val="28"/>
              </w:rPr>
              <w:t>3.</w:t>
            </w:r>
          </w:p>
        </w:tc>
        <w:tc>
          <w:tcPr>
            <w:tcW w:w="2228" w:type="dxa"/>
          </w:tcPr>
          <w:p w:rsidR="00D1305E" w:rsidRPr="00D1305E" w:rsidRDefault="00D1305E" w:rsidP="00D1305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30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Конструирование заданных моделей </w:t>
            </w:r>
          </w:p>
          <w:p w:rsidR="00420E51" w:rsidRPr="00D1305E" w:rsidRDefault="00420E51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2</w:t>
            </w:r>
            <w:r w:rsidR="00D1305E" w:rsidRPr="00D130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0E51" w:rsidRPr="00D1305E" w:rsidRDefault="00D1305E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20E51" w:rsidRPr="00D1305E" w:rsidRDefault="00D1305E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2</w:t>
            </w:r>
            <w:r w:rsidR="00420E51" w:rsidRPr="00D130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Педагогическое наблюдение</w:t>
            </w:r>
          </w:p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Анализ, результатов, активности учащихся на занятиях</w:t>
            </w:r>
          </w:p>
        </w:tc>
      </w:tr>
      <w:tr w:rsidR="00420E51" w:rsidRPr="00167410" w:rsidTr="00E006C0">
        <w:trPr>
          <w:trHeight w:val="369"/>
        </w:trPr>
        <w:tc>
          <w:tcPr>
            <w:tcW w:w="677" w:type="dxa"/>
          </w:tcPr>
          <w:p w:rsidR="00420E51" w:rsidRPr="00167410" w:rsidRDefault="00420E51" w:rsidP="00E006C0">
            <w:pPr>
              <w:pStyle w:val="pStyleTable"/>
              <w:spacing w:line="240" w:lineRule="auto"/>
              <w:jc w:val="center"/>
              <w:rPr>
                <w:rStyle w:val="fStyleTable"/>
                <w:sz w:val="28"/>
                <w:szCs w:val="28"/>
              </w:rPr>
            </w:pPr>
            <w:r w:rsidRPr="00167410">
              <w:rPr>
                <w:rStyle w:val="fStyleTable"/>
                <w:sz w:val="28"/>
                <w:szCs w:val="28"/>
              </w:rPr>
              <w:t>4</w:t>
            </w:r>
          </w:p>
        </w:tc>
        <w:tc>
          <w:tcPr>
            <w:tcW w:w="2228" w:type="dxa"/>
          </w:tcPr>
          <w:p w:rsidR="00D1305E" w:rsidRPr="00D1305E" w:rsidRDefault="00D1305E" w:rsidP="00D1305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305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Сборка собственных моделей.   </w:t>
            </w:r>
          </w:p>
          <w:p w:rsidR="00420E51" w:rsidRPr="00D1305E" w:rsidRDefault="00420E51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420E51" w:rsidRPr="00D1305E" w:rsidRDefault="00D1305E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1</w:t>
            </w:r>
            <w:r w:rsidR="00C92A9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20E51" w:rsidRPr="00D1305E" w:rsidRDefault="00D1305E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417" w:type="dxa"/>
          </w:tcPr>
          <w:p w:rsidR="00420E51" w:rsidRPr="00D1305E" w:rsidRDefault="00C92A93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1305E" w:rsidRPr="00D1305E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3261" w:type="dxa"/>
          </w:tcPr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Педагогическое наблюдение</w:t>
            </w:r>
          </w:p>
          <w:p w:rsidR="00420E51" w:rsidRPr="00D1305E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305E">
              <w:rPr>
                <w:rFonts w:ascii="Times New Roman" w:hAnsi="Times New Roman"/>
                <w:sz w:val="28"/>
                <w:szCs w:val="28"/>
              </w:rPr>
              <w:t>Анализ, результатов, активности учащихся на занятиях</w:t>
            </w:r>
          </w:p>
        </w:tc>
      </w:tr>
      <w:tr w:rsidR="00420E51" w:rsidRPr="00167410" w:rsidTr="00E006C0">
        <w:trPr>
          <w:trHeight w:val="369"/>
        </w:trPr>
        <w:tc>
          <w:tcPr>
            <w:tcW w:w="677" w:type="dxa"/>
          </w:tcPr>
          <w:p w:rsidR="00420E51" w:rsidRPr="00167410" w:rsidRDefault="00420E51" w:rsidP="00E006C0">
            <w:pPr>
              <w:pStyle w:val="pStyleTable"/>
              <w:spacing w:line="240" w:lineRule="auto"/>
              <w:jc w:val="center"/>
              <w:rPr>
                <w:rStyle w:val="fStyleTable"/>
                <w:sz w:val="28"/>
                <w:szCs w:val="28"/>
              </w:rPr>
            </w:pPr>
          </w:p>
        </w:tc>
        <w:tc>
          <w:tcPr>
            <w:tcW w:w="2228" w:type="dxa"/>
          </w:tcPr>
          <w:p w:rsidR="00420E51" w:rsidRPr="00167410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420E51" w:rsidRPr="00167410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20E51" w:rsidRPr="00167410" w:rsidRDefault="00D1305E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420E51" w:rsidRPr="00167410" w:rsidRDefault="00C92A93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420E51" w:rsidRPr="00167410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0E51" w:rsidRPr="00167410" w:rsidRDefault="00420E51" w:rsidP="00420E51">
      <w:pPr>
        <w:pStyle w:val="pStyleTextCenter"/>
        <w:spacing w:line="240" w:lineRule="auto"/>
        <w:ind w:firstLine="567"/>
        <w:rPr>
          <w:rStyle w:val="fStyleTextBold"/>
        </w:rPr>
      </w:pPr>
    </w:p>
    <w:p w:rsidR="00420E51" w:rsidRPr="00A6450C" w:rsidRDefault="00420E51" w:rsidP="00420E51">
      <w:pPr>
        <w:pStyle w:val="pStyleTextCenter"/>
        <w:spacing w:line="240" w:lineRule="auto"/>
        <w:ind w:firstLine="567"/>
        <w:rPr>
          <w:rStyle w:val="fStyleTextBold"/>
        </w:rPr>
      </w:pPr>
      <w:r w:rsidRPr="00A6450C">
        <w:rPr>
          <w:rStyle w:val="fStyleTextBold"/>
        </w:rPr>
        <w:t>Содержание учебного плана</w:t>
      </w:r>
    </w:p>
    <w:p w:rsidR="00C92A93" w:rsidRPr="007E2701" w:rsidRDefault="00420E51" w:rsidP="007E270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450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Введение. </w:t>
      </w:r>
    </w:p>
    <w:p w:rsidR="00420E51" w:rsidRPr="00A6450C" w:rsidRDefault="00420E51" w:rsidP="00420E5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450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Тема: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Правила поведения и тех</w:t>
      </w:r>
      <w:r w:rsidR="00C92A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ника безопасности в кабинете при работе с конструктором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2A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Правила работы с конструктором 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Pimnara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20E51" w:rsidRPr="00A6450C" w:rsidRDefault="00420E51" w:rsidP="00420E51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6450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Теория: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поведения и техника безопасности в кабинете и при работе с конструктором.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Правила работы с конструктором 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Pimnara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420E51" w:rsidRPr="00A6450C" w:rsidRDefault="00420E51" w:rsidP="00420E51">
      <w:pPr>
        <w:pStyle w:val="a4"/>
        <w:shd w:val="clear" w:color="auto" w:fill="FFFFFF"/>
        <w:tabs>
          <w:tab w:val="left" w:pos="6240"/>
        </w:tabs>
        <w:spacing w:after="15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450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Практика: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2A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вспомнить основные составляющие части </w:t>
      </w:r>
      <w:r w:rsidRPr="00A645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конструктора. </w:t>
      </w:r>
    </w:p>
    <w:p w:rsidR="00420E51" w:rsidRDefault="00420E51" w:rsidP="007E2701">
      <w:pPr>
        <w:pStyle w:val="pStyleTextCenter"/>
        <w:numPr>
          <w:ilvl w:val="0"/>
          <w:numId w:val="8"/>
        </w:numPr>
        <w:spacing w:line="240" w:lineRule="auto"/>
        <w:jc w:val="left"/>
        <w:rPr>
          <w:b/>
          <w:bCs/>
          <w:color w:val="000000"/>
        </w:rPr>
      </w:pPr>
      <w:r w:rsidRPr="00B14F8E">
        <w:rPr>
          <w:b/>
          <w:bCs/>
          <w:color w:val="000000"/>
        </w:rPr>
        <w:t>Изучение механизмов</w:t>
      </w:r>
    </w:p>
    <w:p w:rsidR="00C92A93" w:rsidRPr="00C92A93" w:rsidRDefault="00C92A93" w:rsidP="00C92A93">
      <w:pPr>
        <w:pStyle w:val="pStyleTextCenter"/>
        <w:spacing w:line="240" w:lineRule="auto"/>
        <w:jc w:val="left"/>
        <w:rPr>
          <w:b/>
          <w:color w:val="000000"/>
        </w:rPr>
      </w:pPr>
      <w:r w:rsidRPr="00C92A93">
        <w:rPr>
          <w:b/>
          <w:bCs/>
          <w:color w:val="000000"/>
        </w:rPr>
        <w:t>Тема:</w:t>
      </w:r>
      <w:r w:rsidRPr="00C92A93">
        <w:rPr>
          <w:color w:val="000000"/>
        </w:rPr>
        <w:t xml:space="preserve"> Построение простых конструкций.</w:t>
      </w:r>
    </w:p>
    <w:p w:rsidR="00C92A93" w:rsidRDefault="00C92A93" w:rsidP="00420E51">
      <w:pPr>
        <w:pStyle w:val="pStyleTextCenter"/>
        <w:spacing w:line="240" w:lineRule="auto"/>
        <w:ind w:firstLine="567"/>
        <w:jc w:val="left"/>
        <w:rPr>
          <w:b/>
          <w:bCs/>
          <w:color w:val="000000"/>
        </w:rPr>
      </w:pPr>
    </w:p>
    <w:p w:rsidR="00C92A93" w:rsidRPr="00C92A93" w:rsidRDefault="00C92A93" w:rsidP="00C92A9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2A93">
        <w:rPr>
          <w:rFonts w:ascii="Times New Roman" w:hAnsi="Times New Roman"/>
          <w:b/>
          <w:bCs/>
          <w:sz w:val="28"/>
          <w:szCs w:val="28"/>
        </w:rPr>
        <w:lastRenderedPageBreak/>
        <w:t>Теория:</w:t>
      </w:r>
      <w:r w:rsidRPr="00C92A93">
        <w:rPr>
          <w:rFonts w:ascii="Times New Roman" w:hAnsi="Times New Roman"/>
          <w:bCs/>
          <w:sz w:val="28"/>
          <w:szCs w:val="28"/>
        </w:rPr>
        <w:t xml:space="preserve"> </w:t>
      </w:r>
      <w:r w:rsidRPr="00C92A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Повторение основных приёмов сборки. Трёхступенчатый редуктор. Трёхступенчатый редуктор с мотором.</w:t>
      </w:r>
    </w:p>
    <w:p w:rsidR="00C92A93" w:rsidRPr="00872D18" w:rsidRDefault="00C92A93" w:rsidP="007E270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6440">
        <w:rPr>
          <w:rFonts w:ascii="Times New Roman" w:hAnsi="Times New Roman"/>
          <w:b/>
          <w:bCs/>
          <w:color w:val="1D2125"/>
          <w:sz w:val="28"/>
          <w:szCs w:val="28"/>
        </w:rPr>
        <w:t>Практика:</w:t>
      </w:r>
      <w:r>
        <w:rPr>
          <w:rFonts w:ascii="Times New Roman" w:hAnsi="Times New Roman"/>
          <w:b/>
          <w:bCs/>
          <w:color w:val="1D2125"/>
          <w:sz w:val="28"/>
          <w:szCs w:val="28"/>
        </w:rPr>
        <w:t xml:space="preserve"> </w:t>
      </w:r>
      <w:r w:rsidRPr="00C92A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Построение многоступенчатого комбинированного редуктора (ременная передача + шестерни) с мотором. </w:t>
      </w:r>
      <w:r w:rsidRPr="00C92A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Одноступенчатый редуктор </w:t>
      </w:r>
      <w:r w:rsidRPr="007E27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7E27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ременная передача).</w:t>
      </w:r>
      <w:r w:rsidRPr="007E27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Одноступенчатый редуктор (</w:t>
      </w:r>
      <w:r w:rsidRPr="007E27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ременная передача) с </w:t>
      </w:r>
      <w:r w:rsidRPr="00872D1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мотором.</w:t>
      </w:r>
    </w:p>
    <w:p w:rsidR="007E2701" w:rsidRPr="00872D18" w:rsidRDefault="007E2701" w:rsidP="007E2701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2D1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Конструирование заданных моделей </w:t>
      </w:r>
    </w:p>
    <w:p w:rsidR="007E2701" w:rsidRPr="00872D18" w:rsidRDefault="007E2701" w:rsidP="007E2701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72D1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Pr="00872D1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построение сложных механизмов</w:t>
      </w:r>
      <w:r w:rsidRPr="00872D1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7E2701" w:rsidRPr="00872D18" w:rsidRDefault="007E2701" w:rsidP="007E270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72D1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Теория:</w:t>
      </w:r>
      <w:r w:rsidRPr="00872D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92A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Повторение основных приёмов сборки.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</w:t>
      </w:r>
      <w:r w:rsidRPr="008C3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акрепить пройденный материал по работе механических передач.</w:t>
      </w:r>
    </w:p>
    <w:p w:rsidR="007E2701" w:rsidRPr="007E2701" w:rsidRDefault="007E2701" w:rsidP="007E2701">
      <w:pPr>
        <w:pStyle w:val="a4"/>
        <w:shd w:val="clear" w:color="auto" w:fill="FFFFFF"/>
        <w:spacing w:after="15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Практика:</w:t>
      </w:r>
      <w:r w:rsidRPr="007E27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сборка моделей по инструкции: </w:t>
      </w:r>
      <w:r w:rsidRPr="007E27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7E27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Подвижный блок», «Ворот»  (неподвижный блок),</w:t>
      </w:r>
      <w:r w:rsidRPr="007E27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«Водокачка», «Трение», «Волчок», «Мультиплексор», «Шагающий механизм», «Робот-паук», «Маятник Максвелла», «Машина Обербекова», «Колёсная платформа большая», «Колёсная платформа моторизированная».                                 </w:t>
      </w:r>
    </w:p>
    <w:p w:rsidR="007E2701" w:rsidRPr="007E2701" w:rsidRDefault="007E2701" w:rsidP="007E2701">
      <w:pPr>
        <w:pStyle w:val="a4"/>
        <w:shd w:val="clear" w:color="auto" w:fill="FFFFFF"/>
        <w:spacing w:after="15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E2701" w:rsidRPr="007E2701" w:rsidRDefault="007E2701" w:rsidP="007E2701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2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Сборка собственных моделей.   </w:t>
      </w:r>
    </w:p>
    <w:p w:rsidR="007E2701" w:rsidRPr="007E2701" w:rsidRDefault="007E2701" w:rsidP="007E270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2701">
        <w:rPr>
          <w:rFonts w:ascii="Times New Roman" w:eastAsia="Times New Roman" w:hAnsi="Times New Roman"/>
          <w:b/>
          <w:sz w:val="28"/>
          <w:szCs w:val="28"/>
          <w:lang w:eastAsia="ru-RU"/>
        </w:rPr>
        <w:t>Тема:</w:t>
      </w:r>
      <w:r w:rsidRPr="007E2701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Сборка моделей по собственному замыслу.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3D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Теория: </w:t>
      </w:r>
      <w:r w:rsidRPr="007E27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Повторение изученного ранее материала. Подведение итогов за год. Перспективы работы на следующий год.</w:t>
      </w:r>
    </w:p>
    <w:p w:rsidR="00420E51" w:rsidRPr="00872D18" w:rsidRDefault="00420E51" w:rsidP="00420E51">
      <w:pPr>
        <w:shd w:val="clear" w:color="auto" w:fill="FFFFFF"/>
        <w:spacing w:after="150" w:line="240" w:lineRule="auto"/>
        <w:rPr>
          <w:rStyle w:val="fStyleHead3"/>
          <w:rFonts w:eastAsia="Calibri"/>
          <w:b w:val="0"/>
          <w:i w:val="0"/>
          <w:iCs w:val="0"/>
          <w:lang w:eastAsia="ru-RU"/>
        </w:rPr>
      </w:pPr>
      <w:r w:rsidRPr="007E27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</w:t>
      </w:r>
      <w:r w:rsidRPr="007E27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</w:t>
      </w:r>
      <w:r w:rsidRPr="007E2701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7E2701" w:rsidRPr="007E2701">
        <w:rPr>
          <w:rFonts w:ascii="Times New Roman" w:eastAsia="Times New Roman" w:hAnsi="Times New Roman"/>
          <w:sz w:val="28"/>
          <w:szCs w:val="28"/>
          <w:lang w:eastAsia="ru-RU"/>
        </w:rPr>
        <w:t xml:space="preserve">Сборка </w:t>
      </w:r>
      <w:r w:rsidR="00872D18" w:rsidRPr="00872D18">
        <w:rPr>
          <w:rFonts w:ascii="Times New Roman" w:eastAsia="Times New Roman" w:hAnsi="Times New Roman"/>
          <w:sz w:val="28"/>
          <w:szCs w:val="28"/>
          <w:lang w:eastAsia="ru-RU"/>
        </w:rPr>
        <w:t>моделей по собственному замыслу</w:t>
      </w:r>
      <w:r w:rsidR="00872D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72D18" w:rsidRPr="007E270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 и </w:t>
      </w:r>
      <w:r w:rsidR="00872D18" w:rsidRPr="00872D18">
        <w:rPr>
          <w:rFonts w:ascii="Times New Roman" w:eastAsia="Times New Roman" w:hAnsi="Times New Roman"/>
          <w:sz w:val="28"/>
          <w:szCs w:val="28"/>
          <w:lang w:eastAsia="ru-RU"/>
        </w:rPr>
        <w:t>испытание моделей. Выставка лучших моделей</w:t>
      </w:r>
      <w:r w:rsidR="00872D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20E51" w:rsidRPr="00E74107" w:rsidRDefault="00420E51" w:rsidP="00420E51">
      <w:pPr>
        <w:spacing w:after="0" w:line="240" w:lineRule="auto"/>
        <w:rPr>
          <w:rFonts w:ascii="Times New Roman" w:hAnsi="Times New Roman"/>
          <w:b/>
          <w:sz w:val="28"/>
        </w:rPr>
      </w:pPr>
      <w:r w:rsidRPr="00E74107">
        <w:rPr>
          <w:rFonts w:ascii="Times New Roman" w:hAnsi="Times New Roman"/>
          <w:b/>
          <w:sz w:val="28"/>
        </w:rPr>
        <w:t>Предметные результаты первого года обучения</w:t>
      </w:r>
    </w:p>
    <w:p w:rsidR="00420E51" w:rsidRPr="00167410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lang w:eastAsia="en-US"/>
        </w:rPr>
      </w:pPr>
      <w:r w:rsidRPr="00167410">
        <w:rPr>
          <w:b/>
          <w:bCs/>
        </w:rPr>
        <w:t>Знания:</w:t>
      </w:r>
      <w:r w:rsidRPr="00167410">
        <w:rPr>
          <w:b/>
          <w:lang w:eastAsia="en-US"/>
        </w:rPr>
        <w:t xml:space="preserve"> </w:t>
      </w:r>
    </w:p>
    <w:p w:rsidR="00420E51" w:rsidRPr="00167410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 w:rsidRPr="00167410">
        <w:rPr>
          <w:lang w:eastAsia="en-US"/>
        </w:rPr>
        <w:t>· правила и порядок чтения схем, наглядных изображений и инструкционных карт;</w:t>
      </w:r>
    </w:p>
    <w:p w:rsidR="00420E51" w:rsidRPr="00167410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 w:rsidRPr="00167410">
        <w:rPr>
          <w:lang w:eastAsia="en-US"/>
        </w:rPr>
        <w:t>· основные приемы конструирования;</w:t>
      </w:r>
    </w:p>
    <w:p w:rsidR="00420E51" w:rsidRPr="00167410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 w:rsidRPr="00167410">
        <w:rPr>
          <w:lang w:eastAsia="en-US"/>
        </w:rPr>
        <w:t>· способы и приемы соединения деталей;</w:t>
      </w:r>
    </w:p>
    <w:p w:rsidR="00420E51" w:rsidRPr="00167410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 w:rsidRPr="00167410">
        <w:rPr>
          <w:lang w:eastAsia="en-US"/>
        </w:rPr>
        <w:t>· правила техники безопасности;</w:t>
      </w:r>
    </w:p>
    <w:p w:rsidR="00420E51" w:rsidRPr="00167410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 w:rsidRPr="00167410">
        <w:rPr>
          <w:lang w:eastAsia="en-US"/>
        </w:rPr>
        <w:t>· основные виды механизмов и техники;</w:t>
      </w:r>
    </w:p>
    <w:p w:rsidR="00420E51" w:rsidRPr="00167410" w:rsidRDefault="00420E51" w:rsidP="00420E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67410">
        <w:rPr>
          <w:rFonts w:ascii="Times New Roman" w:hAnsi="Times New Roman"/>
          <w:b/>
          <w:bCs/>
          <w:sz w:val="24"/>
          <w:szCs w:val="24"/>
        </w:rPr>
        <w:t>Умения и навыки:</w:t>
      </w:r>
    </w:p>
    <w:p w:rsidR="00420E51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>
        <w:rPr>
          <w:lang w:eastAsia="en-US"/>
        </w:rPr>
        <w:t>· читать графические изображения;</w:t>
      </w:r>
    </w:p>
    <w:p w:rsidR="00420E51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>
        <w:rPr>
          <w:lang w:eastAsia="en-US"/>
        </w:rPr>
        <w:t>· собирать макеты различных строений и технических устройств;</w:t>
      </w:r>
    </w:p>
    <w:p w:rsidR="00420E51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>
        <w:rPr>
          <w:lang w:eastAsia="en-US"/>
        </w:rPr>
        <w:t>· строить некоторые движущиеся механизмы;</w:t>
      </w:r>
    </w:p>
    <w:p w:rsidR="00420E51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>
        <w:rPr>
          <w:lang w:eastAsia="en-US"/>
        </w:rPr>
        <w:t>· создавать реально действующие модели;</w:t>
      </w:r>
    </w:p>
    <w:p w:rsidR="00420E51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>
        <w:rPr>
          <w:lang w:eastAsia="en-US"/>
        </w:rPr>
        <w:t>· демонстрировать работу моделей;</w:t>
      </w:r>
    </w:p>
    <w:p w:rsidR="00420E51" w:rsidRPr="00167410" w:rsidRDefault="00420E51" w:rsidP="00420E51">
      <w:pPr>
        <w:pStyle w:val="a3"/>
        <w:shd w:val="clear" w:color="auto" w:fill="FFFFFF"/>
        <w:spacing w:before="0" w:beforeAutospacing="0" w:after="0" w:afterAutospacing="0" w:line="276" w:lineRule="auto"/>
        <w:rPr>
          <w:lang w:eastAsia="en-US"/>
        </w:rPr>
      </w:pPr>
      <w:r>
        <w:rPr>
          <w:lang w:eastAsia="en-US"/>
        </w:rPr>
        <w:t>. владеть н</w:t>
      </w:r>
      <w:r w:rsidRPr="00D66B5D">
        <w:rPr>
          <w:color w:val="000000"/>
        </w:rPr>
        <w:t>авыками работы с конструктором.</w:t>
      </w:r>
    </w:p>
    <w:p w:rsidR="00420E51" w:rsidRPr="00903131" w:rsidRDefault="00420E51" w:rsidP="00420E51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_Toc34744423"/>
      <w:r w:rsidRPr="00903131">
        <w:rPr>
          <w:rFonts w:ascii="Times New Roman" w:hAnsi="Times New Roman"/>
          <w:b/>
          <w:sz w:val="28"/>
          <w:szCs w:val="28"/>
        </w:rPr>
        <w:t xml:space="preserve">1.4. </w:t>
      </w:r>
      <w:bookmarkEnd w:id="1"/>
      <w:r w:rsidRPr="00903131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420E51" w:rsidRPr="00903131" w:rsidRDefault="00420E51" w:rsidP="00420E5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90313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03131">
        <w:rPr>
          <w:rFonts w:ascii="Times New Roman" w:hAnsi="Times New Roman"/>
          <w:b/>
          <w:bCs/>
          <w:color w:val="000000"/>
          <w:sz w:val="28"/>
          <w:szCs w:val="28"/>
        </w:rPr>
        <w:tab/>
      </w:r>
    </w:p>
    <w:p w:rsidR="00420E51" w:rsidRDefault="00420E51" w:rsidP="00420E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22C89">
        <w:rPr>
          <w:rFonts w:ascii="Times New Roman" w:hAnsi="Times New Roman"/>
          <w:sz w:val="28"/>
          <w:szCs w:val="28"/>
        </w:rPr>
        <w:t xml:space="preserve">Предметные результаты: </w:t>
      </w:r>
    </w:p>
    <w:p w:rsidR="00420E51" w:rsidRDefault="00420E51" w:rsidP="00420E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E6283">
        <w:rPr>
          <w:rFonts w:ascii="Times New Roman" w:hAnsi="Times New Roman"/>
          <w:sz w:val="24"/>
          <w:szCs w:val="24"/>
        </w:rPr>
        <w:t>получат представление о приёмах работы</w:t>
      </w:r>
      <w:r>
        <w:rPr>
          <w:rFonts w:ascii="Times New Roman" w:hAnsi="Times New Roman"/>
          <w:sz w:val="24"/>
          <w:szCs w:val="24"/>
        </w:rPr>
        <w:t xml:space="preserve"> с конструктором;</w:t>
      </w:r>
    </w:p>
    <w:p w:rsidR="00420E51" w:rsidRPr="001B766E" w:rsidRDefault="00420E51" w:rsidP="00420E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E6283">
        <w:rPr>
          <w:rFonts w:ascii="Times New Roman" w:hAnsi="Times New Roman"/>
          <w:sz w:val="24"/>
          <w:szCs w:val="24"/>
        </w:rPr>
        <w:t>научатся</w:t>
      </w:r>
      <w:r w:rsidRPr="001B766E">
        <w:rPr>
          <w:rFonts w:eastAsia="Times New Roman"/>
          <w:color w:val="000000"/>
          <w:szCs w:val="28"/>
          <w:lang w:eastAsia="ru-RU"/>
        </w:rPr>
        <w:t xml:space="preserve"> </w:t>
      </w:r>
      <w:r w:rsidRPr="001B7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по предложенным инструкциям</w:t>
      </w:r>
      <w:r w:rsidRPr="001B766E">
        <w:rPr>
          <w:rFonts w:ascii="Times New Roman" w:hAnsi="Times New Roman"/>
          <w:sz w:val="24"/>
          <w:szCs w:val="24"/>
        </w:rPr>
        <w:t xml:space="preserve"> ;</w:t>
      </w:r>
    </w:p>
    <w:p w:rsidR="00420E51" w:rsidRPr="001B766E" w:rsidRDefault="00420E51" w:rsidP="00420E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766E">
        <w:rPr>
          <w:rFonts w:ascii="Times New Roman" w:hAnsi="Times New Roman"/>
          <w:sz w:val="24"/>
          <w:szCs w:val="24"/>
        </w:rPr>
        <w:lastRenderedPageBreak/>
        <w:t xml:space="preserve">- будут знать </w:t>
      </w:r>
      <w:r w:rsidRPr="001B7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принципы механической передачи движения;</w:t>
      </w:r>
      <w:r w:rsidRPr="001B766E">
        <w:rPr>
          <w:rFonts w:ascii="Times New Roman" w:hAnsi="Times New Roman"/>
          <w:sz w:val="24"/>
          <w:szCs w:val="24"/>
        </w:rPr>
        <w:t>;</w:t>
      </w:r>
    </w:p>
    <w:p w:rsidR="00420E51" w:rsidRPr="00522C89" w:rsidRDefault="00420E51" w:rsidP="00420E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22C89">
        <w:rPr>
          <w:rFonts w:ascii="Times New Roman" w:hAnsi="Times New Roman"/>
          <w:sz w:val="28"/>
          <w:szCs w:val="28"/>
        </w:rPr>
        <w:t>Метапредметные результаты:</w:t>
      </w:r>
    </w:p>
    <w:p w:rsidR="00420E51" w:rsidRDefault="00420E51" w:rsidP="00420E5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F9E">
        <w:rPr>
          <w:rFonts w:ascii="Times New Roman" w:hAnsi="Times New Roman"/>
          <w:bCs/>
          <w:sz w:val="28"/>
          <w:szCs w:val="28"/>
        </w:rPr>
        <w:t>-</w:t>
      </w:r>
      <w:r w:rsidRPr="00F52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научатся находить новые</w:t>
      </w:r>
      <w:r w:rsidRPr="00F52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 w:rsidRPr="00F52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возникающих</w:t>
      </w:r>
      <w:r w:rsidRPr="00F52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технических</w:t>
      </w:r>
      <w:r w:rsidRPr="00F52F9E"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>организационных</w:t>
      </w:r>
      <w:r w:rsidRPr="00F52F9E">
        <w:rPr>
          <w:rFonts w:ascii="Times New Roman" w:hAnsi="Times New Roman"/>
          <w:sz w:val="24"/>
          <w:szCs w:val="24"/>
        </w:rPr>
        <w:t xml:space="preserve"> </w:t>
      </w:r>
      <w:r w:rsidRPr="001B766E">
        <w:rPr>
          <w:rFonts w:ascii="Times New Roman" w:hAnsi="Times New Roman"/>
          <w:sz w:val="24"/>
          <w:szCs w:val="24"/>
        </w:rPr>
        <w:t>проблем;</w:t>
      </w:r>
      <w:r w:rsidRPr="001B7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20E51" w:rsidRPr="001B766E" w:rsidRDefault="00420E51" w:rsidP="00420E5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будут </w:t>
      </w:r>
      <w:r w:rsidRPr="001B7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доводить решение задачи до работающей модели;</w:t>
      </w:r>
    </w:p>
    <w:p w:rsidR="00420E51" w:rsidRPr="00F52F9E" w:rsidRDefault="00420E51" w:rsidP="00420E5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52F9E">
        <w:rPr>
          <w:rFonts w:ascii="Times New Roman" w:hAnsi="Times New Roman"/>
          <w:bCs/>
          <w:sz w:val="24"/>
          <w:szCs w:val="24"/>
        </w:rPr>
        <w:t xml:space="preserve">- научатся </w:t>
      </w:r>
      <w:r>
        <w:rPr>
          <w:rFonts w:ascii="Times New Roman" w:hAnsi="Times New Roman"/>
          <w:bCs/>
          <w:sz w:val="24"/>
          <w:szCs w:val="24"/>
        </w:rPr>
        <w:t>самостоятельной</w:t>
      </w:r>
      <w:r w:rsidRPr="00F52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организации</w:t>
      </w:r>
      <w:r w:rsidRPr="00F52F9E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выполнению</w:t>
      </w:r>
      <w:r w:rsidRPr="00F52F9E">
        <w:rPr>
          <w:rFonts w:ascii="Times New Roman" w:hAnsi="Times New Roman"/>
          <w:sz w:val="24"/>
          <w:szCs w:val="24"/>
        </w:rPr>
        <w:t xml:space="preserve"> различных творческих работ по созданию технических изделий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20E51" w:rsidRDefault="00420E51" w:rsidP="00420E5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22C89">
        <w:rPr>
          <w:rFonts w:ascii="Times New Roman" w:hAnsi="Times New Roman"/>
          <w:bCs/>
          <w:sz w:val="28"/>
          <w:szCs w:val="28"/>
        </w:rPr>
        <w:t xml:space="preserve">Личностные результаты: </w:t>
      </w:r>
    </w:p>
    <w:p w:rsidR="00420E51" w:rsidRPr="00DA3EF4" w:rsidRDefault="00420E51" w:rsidP="00420E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3EF4">
        <w:rPr>
          <w:rFonts w:ascii="Times New Roman" w:hAnsi="Times New Roman"/>
          <w:bCs/>
          <w:sz w:val="28"/>
          <w:szCs w:val="28"/>
        </w:rPr>
        <w:t>-</w:t>
      </w:r>
      <w:r w:rsidRPr="00DA3EF4">
        <w:rPr>
          <w:rFonts w:ascii="Times New Roman" w:hAnsi="Times New Roman"/>
          <w:sz w:val="24"/>
          <w:szCs w:val="24"/>
        </w:rPr>
        <w:t xml:space="preserve"> научатся соблюдать нормы и правила безопасности при работе с конструктором;</w:t>
      </w:r>
    </w:p>
    <w:p w:rsidR="00420E51" w:rsidRDefault="00420E51" w:rsidP="00420E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A3EF4">
        <w:rPr>
          <w:rFonts w:ascii="Times New Roman" w:hAnsi="Times New Roman"/>
          <w:bCs/>
          <w:sz w:val="28"/>
          <w:szCs w:val="28"/>
        </w:rPr>
        <w:t>-</w:t>
      </w:r>
      <w:r w:rsidRPr="001B766E">
        <w:rPr>
          <w:rFonts w:ascii="Times New Roman" w:hAnsi="Times New Roman"/>
          <w:bCs/>
          <w:sz w:val="24"/>
          <w:szCs w:val="24"/>
        </w:rPr>
        <w:t xml:space="preserve">получат навыки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работы</w:t>
      </w:r>
      <w:r w:rsidRPr="001B7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над проектом в команде, эффективно распределять обязаннос</w:t>
      </w:r>
      <w:r>
        <w:rPr>
          <w:rFonts w:eastAsia="Times New Roman"/>
          <w:color w:val="000000"/>
          <w:szCs w:val="28"/>
          <w:lang w:eastAsia="ru-RU"/>
        </w:rPr>
        <w:t>ти;</w:t>
      </w:r>
    </w:p>
    <w:p w:rsidR="00420E51" w:rsidRPr="001B766E" w:rsidRDefault="00420E51" w:rsidP="00420E5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B766E">
        <w:rPr>
          <w:rFonts w:ascii="Times New Roman" w:hAnsi="Times New Roman"/>
          <w:sz w:val="24"/>
          <w:szCs w:val="24"/>
        </w:rPr>
        <w:t xml:space="preserve">научатся </w:t>
      </w:r>
      <w:r w:rsidRPr="001B7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творчески подходить к решению задачи;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- </w:t>
      </w:r>
      <w:r w:rsidRPr="001B7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научатся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420E51" w:rsidRPr="00431582" w:rsidRDefault="00420E51" w:rsidP="00420E51">
      <w:pPr>
        <w:jc w:val="center"/>
        <w:rPr>
          <w:rFonts w:ascii="Times New Roman" w:hAnsi="Times New Roman"/>
          <w:b/>
          <w:sz w:val="28"/>
          <w:szCs w:val="28"/>
        </w:rPr>
      </w:pPr>
      <w:r w:rsidRPr="00DA3EF4">
        <w:rPr>
          <w:rFonts w:ascii="Times New Roman" w:hAnsi="Times New Roman"/>
          <w:b/>
        </w:rPr>
        <w:br w:type="page"/>
      </w:r>
      <w:r w:rsidRPr="00431582">
        <w:rPr>
          <w:rFonts w:ascii="Times New Roman" w:hAnsi="Times New Roman"/>
          <w:b/>
          <w:sz w:val="28"/>
          <w:szCs w:val="28"/>
        </w:rPr>
        <w:lastRenderedPageBreak/>
        <w:t>2.Комплекс организационно - педагогических условий</w:t>
      </w:r>
    </w:p>
    <w:p w:rsidR="00420E51" w:rsidRPr="00411B8D" w:rsidRDefault="00420E51" w:rsidP="00420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</w:t>
      </w:r>
      <w:r w:rsidRPr="00431582">
        <w:rPr>
          <w:rFonts w:ascii="Times New Roman" w:hAnsi="Times New Roman"/>
          <w:b/>
          <w:sz w:val="28"/>
          <w:szCs w:val="28"/>
        </w:rPr>
        <w:t xml:space="preserve">. Календарный учебный график </w:t>
      </w:r>
    </w:p>
    <w:p w:rsidR="00420E51" w:rsidRPr="00B13F46" w:rsidRDefault="00420E51" w:rsidP="00BB71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766E">
        <w:rPr>
          <w:rFonts w:ascii="Times New Roman" w:eastAsia="Times New Roman" w:hAnsi="Times New Roman"/>
          <w:sz w:val="24"/>
          <w:szCs w:val="24"/>
          <w:lang w:eastAsia="ru-RU"/>
        </w:rPr>
        <w:t>Количество учебных недель – 36, количество учебных дней – (36). Начало учебного года с 07.09.2022 г., окончание 31.05.2022 г., продолжительность каникул с 01.06.2023 г. по 31.08.2023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промежуточной аттестации- </w:t>
      </w:r>
      <w:r w:rsidR="00BB7161" w:rsidRPr="00BB7161">
        <w:rPr>
          <w:rFonts w:ascii="Times New Roman" w:eastAsia="Times New Roman" w:hAnsi="Times New Roman"/>
          <w:sz w:val="24"/>
          <w:szCs w:val="24"/>
          <w:lang w:eastAsia="ru-RU"/>
        </w:rPr>
        <w:t>в течение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7161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сроки итоговой аттестации</w:t>
      </w:r>
      <w:r w:rsidRPr="00BB716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B7161" w:rsidRPr="00BB7161">
        <w:rPr>
          <w:rFonts w:ascii="Times New Roman" w:eastAsia="Times New Roman" w:hAnsi="Times New Roman"/>
          <w:sz w:val="24"/>
          <w:szCs w:val="24"/>
          <w:lang w:eastAsia="ru-RU"/>
        </w:rPr>
        <w:t>май</w:t>
      </w:r>
      <w:r w:rsidRPr="00BB716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20E51" w:rsidRDefault="00420E51" w:rsidP="00420E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0E51" w:rsidRDefault="00420E51" w:rsidP="00420E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2.2</w:t>
      </w:r>
      <w:r w:rsidRPr="004315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B13F46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реализации программы</w:t>
      </w:r>
    </w:p>
    <w:p w:rsidR="00420E51" w:rsidRDefault="00420E51" w:rsidP="00420E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E51" w:rsidRPr="00E4034F" w:rsidRDefault="00420E51" w:rsidP="00420E51">
      <w:pPr>
        <w:pStyle w:val="a8"/>
        <w:tabs>
          <w:tab w:val="left" w:pos="1080"/>
        </w:tabs>
        <w:ind w:firstLine="709"/>
        <w:jc w:val="both"/>
        <w:rPr>
          <w:b/>
          <w:szCs w:val="28"/>
        </w:rPr>
      </w:pPr>
      <w:r w:rsidRPr="002B605C">
        <w:rPr>
          <w:b/>
        </w:rPr>
        <w:t>Материально-</w:t>
      </w:r>
      <w:r w:rsidRPr="00E4034F">
        <w:rPr>
          <w:b/>
          <w:szCs w:val="28"/>
        </w:rPr>
        <w:t>техническое обеспечение и оснащение:</w:t>
      </w:r>
    </w:p>
    <w:p w:rsidR="00420E51" w:rsidRDefault="00420E51" w:rsidP="00420E5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4034F">
        <w:rPr>
          <w:rFonts w:ascii="Times New Roman" w:hAnsi="Times New Roman"/>
          <w:sz w:val="28"/>
          <w:szCs w:val="28"/>
          <w:shd w:val="clear" w:color="auto" w:fill="FFFFFF"/>
        </w:rPr>
        <w:t xml:space="preserve">Учебное помещение  соответствует требованиям санитарных норм и правил, установленных </w:t>
      </w:r>
      <w:r w:rsidRPr="00E4034F">
        <w:rPr>
          <w:rFonts w:ascii="Times New Roman" w:hAnsi="Times New Roman"/>
          <w:bCs/>
          <w:sz w:val="28"/>
          <w:szCs w:val="28"/>
        </w:rPr>
        <w:t>«Санитарно-эпидемиологическими требованиями к организациям воспитания и обучения, отдыха и оздоровления детей и молодежи» от 28 сентября 2020 года № 28</w:t>
      </w:r>
      <w:r w:rsidRPr="00E4034F">
        <w:rPr>
          <w:rFonts w:ascii="Times New Roman" w:hAnsi="Times New Roman"/>
          <w:sz w:val="28"/>
          <w:szCs w:val="28"/>
        </w:rPr>
        <w:t xml:space="preserve"> </w:t>
      </w:r>
      <w:r w:rsidRPr="00E4034F">
        <w:rPr>
          <w:rFonts w:ascii="Times New Roman" w:hAnsi="Times New Roman"/>
          <w:bCs/>
          <w:sz w:val="28"/>
          <w:szCs w:val="28"/>
        </w:rPr>
        <w:t>СП 2.4.3648-20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20E51" w:rsidRPr="00E4034F" w:rsidRDefault="00420E51" w:rsidP="00420E51">
      <w:pPr>
        <w:pStyle w:val="Default"/>
        <w:spacing w:line="276" w:lineRule="auto"/>
        <w:rPr>
          <w:sz w:val="28"/>
          <w:szCs w:val="28"/>
        </w:rPr>
      </w:pPr>
      <w:r w:rsidRPr="00E4034F">
        <w:rPr>
          <w:sz w:val="28"/>
          <w:szCs w:val="28"/>
        </w:rPr>
        <w:t>Конструкторы «</w:t>
      </w:r>
      <w:r w:rsidRPr="00E4034F">
        <w:rPr>
          <w:sz w:val="28"/>
          <w:szCs w:val="28"/>
          <w:lang w:val="en-US"/>
        </w:rPr>
        <w:t>Pimnara</w:t>
      </w:r>
      <w:r w:rsidRPr="00E4034F">
        <w:rPr>
          <w:sz w:val="28"/>
          <w:szCs w:val="28"/>
        </w:rPr>
        <w:t>», инструкции – набор для практико-ориентированного изучения механики, кинематики и динамики. (3 комплекта)</w:t>
      </w:r>
    </w:p>
    <w:p w:rsidR="00420E51" w:rsidRDefault="00420E51" w:rsidP="00420E51">
      <w:pPr>
        <w:pStyle w:val="Default"/>
        <w:spacing w:line="276" w:lineRule="auto"/>
        <w:rPr>
          <w:sz w:val="28"/>
          <w:szCs w:val="28"/>
        </w:rPr>
      </w:pPr>
      <w:r w:rsidRPr="00E4034F">
        <w:rPr>
          <w:sz w:val="28"/>
          <w:szCs w:val="28"/>
        </w:rPr>
        <w:t>Инструкции – набор для практико-ориентированного изучения механики, кинематики и динамики. ( 3 штуки)</w:t>
      </w:r>
      <w:r>
        <w:rPr>
          <w:sz w:val="28"/>
          <w:szCs w:val="28"/>
        </w:rPr>
        <w:t>.</w:t>
      </w:r>
    </w:p>
    <w:p w:rsidR="00420E51" w:rsidRPr="00E4034F" w:rsidRDefault="00420E51" w:rsidP="00420E51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Шкаф для хранения, с открытыми  полками для выставок.</w:t>
      </w:r>
    </w:p>
    <w:p w:rsidR="00420E51" w:rsidRPr="00E4034F" w:rsidRDefault="00420E51" w:rsidP="00420E51">
      <w:pPr>
        <w:pStyle w:val="a8"/>
        <w:tabs>
          <w:tab w:val="left" w:pos="1080"/>
        </w:tabs>
        <w:ind w:firstLine="0"/>
        <w:jc w:val="both"/>
        <w:rPr>
          <w:i/>
          <w:color w:val="FF0000"/>
          <w:szCs w:val="28"/>
          <w:lang w:eastAsia="ru-RU"/>
        </w:rPr>
      </w:pPr>
    </w:p>
    <w:p w:rsidR="00420E51" w:rsidRDefault="00420E51" w:rsidP="00420E51">
      <w:pPr>
        <w:pStyle w:val="a8"/>
        <w:tabs>
          <w:tab w:val="left" w:pos="1080"/>
        </w:tabs>
        <w:ind w:firstLine="0"/>
        <w:jc w:val="both"/>
        <w:rPr>
          <w:b/>
          <w:bCs w:val="0"/>
          <w:szCs w:val="28"/>
          <w:lang w:eastAsia="ru-RU"/>
        </w:rPr>
      </w:pPr>
      <w:r w:rsidRPr="00334883">
        <w:rPr>
          <w:b/>
          <w:bCs w:val="0"/>
          <w:szCs w:val="28"/>
          <w:lang w:eastAsia="ru-RU"/>
        </w:rPr>
        <w:t>Информационное обеспечение</w:t>
      </w:r>
    </w:p>
    <w:p w:rsidR="00420E51" w:rsidRPr="00334883" w:rsidRDefault="00420E51" w:rsidP="00420E51">
      <w:pPr>
        <w:pStyle w:val="a8"/>
        <w:tabs>
          <w:tab w:val="left" w:pos="1080"/>
        </w:tabs>
        <w:ind w:firstLine="0"/>
        <w:rPr>
          <w:bCs w:val="0"/>
          <w:sz w:val="24"/>
        </w:rPr>
      </w:pPr>
      <w:r w:rsidRPr="002B605C">
        <w:rPr>
          <w:bCs w:val="0"/>
        </w:rPr>
        <w:t xml:space="preserve">Программа реализуется при доступе </w:t>
      </w:r>
      <w:r>
        <w:rPr>
          <w:bCs w:val="0"/>
        </w:rPr>
        <w:t xml:space="preserve">к </w:t>
      </w:r>
      <w:r w:rsidRPr="002B605C">
        <w:rPr>
          <w:bCs w:val="0"/>
        </w:rPr>
        <w:t>информационным интернет-ресурсам.</w:t>
      </w:r>
    </w:p>
    <w:p w:rsidR="00420E51" w:rsidRDefault="00420E51" w:rsidP="00420E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E51" w:rsidRPr="00334883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48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Кадровое обеспечение</w:t>
      </w:r>
    </w:p>
    <w:p w:rsidR="00420E51" w:rsidRPr="00334883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34883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обеспечивается педагогическими работниками, отвечающими уровню образования по профилю программы и выполняющим трудовую функцию – Преподавание по дополнительным общеобразовательным программам – согласно приказу Министерства труда и социальной защиты РФ от 5 мая 2018 г. № 298н «Об утверждении профессионального стандарта «Педагог дополнительного образования детей и взрослых».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4883">
        <w:rPr>
          <w:rFonts w:ascii="Times New Roman" w:eastAsia="Times New Roman" w:hAnsi="Times New Roman"/>
          <w:sz w:val="28"/>
          <w:szCs w:val="28"/>
          <w:lang w:eastAsia="ru-RU"/>
        </w:rPr>
        <w:t>Без требований к опыту работы.</w:t>
      </w:r>
    </w:p>
    <w:p w:rsidR="00420E51" w:rsidRPr="00B13F46" w:rsidRDefault="00420E51" w:rsidP="00420E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E51" w:rsidRDefault="00420E51" w:rsidP="00420E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20E51" w:rsidRPr="00F9632D" w:rsidRDefault="00420E51" w:rsidP="00420E51">
      <w:pPr>
        <w:jc w:val="center"/>
        <w:rPr>
          <w:rFonts w:ascii="Times New Roman" w:hAnsi="Times New Roman"/>
          <w:b/>
          <w:sz w:val="28"/>
          <w:szCs w:val="28"/>
        </w:rPr>
      </w:pPr>
      <w:r w:rsidRPr="00F9632D">
        <w:rPr>
          <w:rFonts w:ascii="Times New Roman" w:hAnsi="Times New Roman"/>
          <w:b/>
          <w:sz w:val="28"/>
          <w:szCs w:val="28"/>
        </w:rPr>
        <w:t>2.3. Формы аттестации</w:t>
      </w:r>
    </w:p>
    <w:p w:rsidR="00420E51" w:rsidRPr="00CD4463" w:rsidRDefault="00420E51" w:rsidP="00420E51">
      <w:pPr>
        <w:jc w:val="both"/>
        <w:rPr>
          <w:rFonts w:ascii="Times New Roman" w:hAnsi="Times New Roman"/>
          <w:b/>
          <w:sz w:val="28"/>
          <w:szCs w:val="28"/>
        </w:rPr>
      </w:pPr>
      <w:r w:rsidRPr="005F1E73">
        <w:rPr>
          <w:rFonts w:ascii="Times New Roman" w:hAnsi="Times New Roman"/>
          <w:b/>
          <w:sz w:val="28"/>
          <w:szCs w:val="28"/>
        </w:rPr>
        <w:t>Формами аттестации являются:</w:t>
      </w:r>
    </w:p>
    <w:p w:rsidR="00420E51" w:rsidRPr="00B13F46" w:rsidRDefault="00420E51" w:rsidP="00420E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F46">
        <w:rPr>
          <w:rFonts w:ascii="Times New Roman" w:eastAsia="Times New Roman" w:hAnsi="Times New Roman"/>
          <w:sz w:val="28"/>
          <w:szCs w:val="28"/>
          <w:lang w:eastAsia="ru-RU"/>
        </w:rPr>
        <w:t>Творческая работа</w:t>
      </w:r>
    </w:p>
    <w:p w:rsidR="00420E51" w:rsidRPr="00B13F46" w:rsidRDefault="00420E51" w:rsidP="00420E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F46">
        <w:rPr>
          <w:rFonts w:ascii="Times New Roman" w:eastAsia="Times New Roman" w:hAnsi="Times New Roman"/>
          <w:sz w:val="28"/>
          <w:szCs w:val="28"/>
          <w:lang w:eastAsia="ru-RU"/>
        </w:rPr>
        <w:t>Выставка</w:t>
      </w:r>
    </w:p>
    <w:p w:rsidR="00420E51" w:rsidRDefault="00420E51" w:rsidP="00420E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632D">
        <w:rPr>
          <w:rFonts w:ascii="Times New Roman" w:eastAsia="Times New Roman" w:hAnsi="Times New Roman"/>
          <w:b/>
          <w:sz w:val="28"/>
          <w:szCs w:val="28"/>
          <w:lang w:eastAsia="ru-RU"/>
        </w:rPr>
        <w:t>2.4. Оценочные материалы</w:t>
      </w:r>
    </w:p>
    <w:p w:rsidR="00420E51" w:rsidRPr="00F9632D" w:rsidRDefault="00420E51" w:rsidP="00420E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5"/>
        <w:gridCol w:w="4416"/>
      </w:tblGrid>
      <w:tr w:rsidR="00420E51" w:rsidRPr="00717E61" w:rsidTr="00E006C0">
        <w:tc>
          <w:tcPr>
            <w:tcW w:w="0" w:type="auto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Показатели качества реализации ДООП</w:t>
            </w:r>
          </w:p>
        </w:tc>
        <w:tc>
          <w:tcPr>
            <w:tcW w:w="0" w:type="auto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Методики</w:t>
            </w:r>
          </w:p>
        </w:tc>
      </w:tr>
      <w:tr w:rsidR="00420E51" w:rsidRPr="00717E61" w:rsidTr="00E006C0"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Владение специальной терминологией</w:t>
            </w:r>
          </w:p>
        </w:tc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Наблюдение, собеседование</w:t>
            </w:r>
          </w:p>
        </w:tc>
      </w:tr>
      <w:tr w:rsidR="00420E51" w:rsidRPr="00717E61" w:rsidTr="00E006C0"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Владение специальным оборудованием и оснащением</w:t>
            </w:r>
          </w:p>
        </w:tc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</w:t>
            </w:r>
          </w:p>
        </w:tc>
      </w:tr>
      <w:tr w:rsidR="00420E51" w:rsidRPr="00717E61" w:rsidTr="00E006C0"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Соблюдения в процессе деятельности правила безопасности</w:t>
            </w:r>
          </w:p>
        </w:tc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Наблюдение, собеседование</w:t>
            </w:r>
          </w:p>
        </w:tc>
      </w:tr>
      <w:tr w:rsidR="00420E51" w:rsidRPr="00717E61" w:rsidTr="00E006C0">
        <w:tc>
          <w:tcPr>
            <w:tcW w:w="0" w:type="auto"/>
            <w:hideMark/>
          </w:tcPr>
          <w:p w:rsidR="00420E51" w:rsidRPr="009D1DAA" w:rsidRDefault="00420E51" w:rsidP="00E006C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Творческие навыки.</w:t>
            </w: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1D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0" w:type="auto"/>
            <w:hideMark/>
          </w:tcPr>
          <w:p w:rsidR="00420E51" w:rsidRPr="009D1DAA" w:rsidRDefault="00420E51" w:rsidP="00E006C0">
            <w:pPr>
              <w:spacing w:after="0" w:line="240" w:lineRule="auto"/>
              <w:ind w:left="-720" w:firstLine="72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Наблюдение.</w:t>
            </w:r>
            <w:r w:rsidRPr="009D1DA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Диагностика</w:t>
            </w:r>
            <w:r w:rsidRPr="009D1D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оценивания открытой защиты проектов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Приложение №2 </w:t>
            </w:r>
          </w:p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0E51" w:rsidRPr="00717E61" w:rsidTr="00E006C0"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E51" w:rsidRPr="00717E61" w:rsidTr="00E006C0"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удовлетворенности родителей предоставляемыми образовательными услугами</w:t>
            </w:r>
          </w:p>
        </w:tc>
        <w:tc>
          <w:tcPr>
            <w:tcW w:w="0" w:type="auto"/>
            <w:hideMark/>
          </w:tcPr>
          <w:p w:rsidR="00420E51" w:rsidRPr="009D1DAA" w:rsidRDefault="00420E51" w:rsidP="00E00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Анкета для учащихся в конце учебного года     Приложение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№3</w:t>
            </w:r>
            <w:r w:rsidRPr="009D1D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        </w:t>
            </w:r>
          </w:p>
        </w:tc>
      </w:tr>
    </w:tbl>
    <w:p w:rsidR="00420E51" w:rsidRPr="0008283B" w:rsidRDefault="00420E51" w:rsidP="00420E51">
      <w:pPr>
        <w:jc w:val="center"/>
        <w:rPr>
          <w:rFonts w:ascii="Times New Roman" w:hAnsi="Times New Roman"/>
          <w:i/>
          <w:sz w:val="28"/>
          <w:szCs w:val="28"/>
        </w:rPr>
      </w:pPr>
    </w:p>
    <w:p w:rsidR="00420E51" w:rsidRPr="00F9632D" w:rsidRDefault="00420E51" w:rsidP="00420E51">
      <w:pPr>
        <w:jc w:val="center"/>
        <w:rPr>
          <w:rFonts w:ascii="Times New Roman" w:hAnsi="Times New Roman"/>
          <w:b/>
          <w:sz w:val="28"/>
          <w:szCs w:val="28"/>
        </w:rPr>
      </w:pPr>
      <w:r w:rsidRPr="00F9632D">
        <w:rPr>
          <w:rFonts w:ascii="Times New Roman" w:hAnsi="Times New Roman"/>
          <w:b/>
          <w:sz w:val="28"/>
          <w:szCs w:val="28"/>
        </w:rPr>
        <w:t>2.5. Методические материалы</w:t>
      </w:r>
    </w:p>
    <w:p w:rsidR="00420E51" w:rsidRPr="00F9632D" w:rsidRDefault="00420E51" w:rsidP="00420E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632D">
        <w:rPr>
          <w:rFonts w:ascii="Times New Roman" w:hAnsi="Times New Roman"/>
          <w:b/>
          <w:sz w:val="28"/>
          <w:szCs w:val="28"/>
        </w:rPr>
        <w:t>Методы обучения:</w:t>
      </w:r>
    </w:p>
    <w:p w:rsidR="00420E51" w:rsidRPr="00E26E2D" w:rsidRDefault="00420E51" w:rsidP="00420E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E2D">
        <w:rPr>
          <w:rFonts w:ascii="Times New Roman" w:eastAsia="Times New Roman" w:hAnsi="Times New Roman"/>
          <w:sz w:val="28"/>
          <w:szCs w:val="28"/>
          <w:lang w:eastAsia="ru-RU"/>
        </w:rPr>
        <w:t>Словесный</w:t>
      </w:r>
    </w:p>
    <w:p w:rsidR="00420E51" w:rsidRPr="00E26E2D" w:rsidRDefault="00420E51" w:rsidP="00420E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E2D">
        <w:rPr>
          <w:rFonts w:ascii="Times New Roman" w:eastAsia="Times New Roman" w:hAnsi="Times New Roman"/>
          <w:sz w:val="28"/>
          <w:szCs w:val="28"/>
          <w:lang w:eastAsia="ru-RU"/>
        </w:rPr>
        <w:t>Наглядный</w:t>
      </w:r>
    </w:p>
    <w:p w:rsidR="00420E51" w:rsidRPr="003E7599" w:rsidRDefault="00420E51" w:rsidP="00420E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E2D">
        <w:rPr>
          <w:rFonts w:ascii="Times New Roman" w:eastAsia="Times New Roman" w:hAnsi="Times New Roman"/>
          <w:sz w:val="28"/>
          <w:szCs w:val="28"/>
          <w:lang w:eastAsia="ru-RU"/>
        </w:rPr>
        <w:t>Объяснительно-иллюстративный</w:t>
      </w:r>
    </w:p>
    <w:p w:rsidR="00420E51" w:rsidRPr="00E26E2D" w:rsidRDefault="00420E51" w:rsidP="00420E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E2D">
        <w:rPr>
          <w:rFonts w:ascii="Times New Roman" w:eastAsia="Times New Roman" w:hAnsi="Times New Roman"/>
          <w:sz w:val="28"/>
          <w:szCs w:val="28"/>
          <w:lang w:eastAsia="ru-RU"/>
        </w:rPr>
        <w:t>Частично-поисковый</w:t>
      </w:r>
    </w:p>
    <w:p w:rsidR="00420E51" w:rsidRPr="00E26E2D" w:rsidRDefault="00420E51" w:rsidP="00420E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E2D">
        <w:rPr>
          <w:rFonts w:ascii="Times New Roman" w:eastAsia="Times New Roman" w:hAnsi="Times New Roman"/>
          <w:sz w:val="28"/>
          <w:szCs w:val="28"/>
          <w:lang w:eastAsia="ru-RU"/>
        </w:rPr>
        <w:t>Исследовательский</w:t>
      </w:r>
    </w:p>
    <w:p w:rsidR="00420E51" w:rsidRPr="00E26E2D" w:rsidRDefault="00420E51" w:rsidP="00420E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E2D">
        <w:rPr>
          <w:rFonts w:ascii="Times New Roman" w:eastAsia="Times New Roman" w:hAnsi="Times New Roman"/>
          <w:sz w:val="28"/>
          <w:szCs w:val="28"/>
          <w:lang w:eastAsia="ru-RU"/>
        </w:rPr>
        <w:t>Игровой</w:t>
      </w:r>
    </w:p>
    <w:p w:rsidR="00420E51" w:rsidRPr="00E26E2D" w:rsidRDefault="00420E51" w:rsidP="00420E51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Pr="00E6705C" w:rsidRDefault="00420E51" w:rsidP="00420E51">
      <w:pPr>
        <w:spacing w:after="0" w:line="240" w:lineRule="auto"/>
        <w:ind w:left="720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</w:p>
    <w:p w:rsidR="00420E51" w:rsidRPr="00F9632D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632D">
        <w:rPr>
          <w:rFonts w:ascii="Times New Roman" w:eastAsia="Times New Roman" w:hAnsi="Times New Roman"/>
          <w:b/>
          <w:sz w:val="28"/>
          <w:szCs w:val="28"/>
          <w:lang w:eastAsia="ru-RU"/>
        </w:rPr>
        <w:t>Формы организации образовательной деятельности:</w:t>
      </w:r>
    </w:p>
    <w:p w:rsidR="00420E51" w:rsidRPr="009D1DAA" w:rsidRDefault="00420E51" w:rsidP="00420E5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Индивидуальная</w:t>
      </w:r>
    </w:p>
    <w:p w:rsidR="00420E51" w:rsidRPr="009D1DAA" w:rsidRDefault="00420E51" w:rsidP="00420E5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Индивидуально-групповая</w:t>
      </w:r>
    </w:p>
    <w:p w:rsidR="00420E51" w:rsidRPr="009D1DAA" w:rsidRDefault="00420E51" w:rsidP="00420E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Групповая</w:t>
      </w:r>
    </w:p>
    <w:p w:rsidR="00420E51" w:rsidRPr="009D1DAA" w:rsidRDefault="00420E51" w:rsidP="00420E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Практическое занятие</w:t>
      </w:r>
    </w:p>
    <w:p w:rsidR="00420E51" w:rsidRPr="009D1DAA" w:rsidRDefault="00420E51" w:rsidP="00420E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Выставка</w:t>
      </w:r>
    </w:p>
    <w:p w:rsidR="00420E51" w:rsidRPr="009D1DAA" w:rsidRDefault="00420E51" w:rsidP="00420E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Игра</w:t>
      </w:r>
    </w:p>
    <w:p w:rsidR="00420E51" w:rsidRPr="009D1DAA" w:rsidRDefault="00420E51" w:rsidP="00420E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Презентация</w:t>
      </w:r>
    </w:p>
    <w:p w:rsidR="00420E51" w:rsidRPr="009D1DAA" w:rsidRDefault="00420E51" w:rsidP="00420E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Мастер-класс</w:t>
      </w:r>
    </w:p>
    <w:p w:rsidR="00420E51" w:rsidRPr="00F9632D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632D">
        <w:rPr>
          <w:rFonts w:ascii="Times New Roman" w:eastAsia="Times New Roman" w:hAnsi="Times New Roman"/>
          <w:b/>
          <w:sz w:val="28"/>
          <w:szCs w:val="28"/>
          <w:lang w:eastAsia="ru-RU"/>
        </w:rPr>
        <w:t>Педагогические технологии:</w:t>
      </w:r>
    </w:p>
    <w:p w:rsidR="00420E51" w:rsidRPr="009D1DAA" w:rsidRDefault="00420E51" w:rsidP="00420E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Технология индивидуального обучения</w:t>
      </w:r>
    </w:p>
    <w:p w:rsidR="00420E51" w:rsidRPr="009D1DAA" w:rsidRDefault="00420E51" w:rsidP="00420E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Технология группового обучения</w:t>
      </w:r>
    </w:p>
    <w:p w:rsidR="00420E51" w:rsidRPr="009D1DAA" w:rsidRDefault="00420E51" w:rsidP="00420E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Технология коллективного взаимодействия</w:t>
      </w:r>
    </w:p>
    <w:p w:rsidR="00420E51" w:rsidRPr="009D1DAA" w:rsidRDefault="00420E51" w:rsidP="00420E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Технология дистанционного обучения</w:t>
      </w:r>
    </w:p>
    <w:p w:rsidR="00420E51" w:rsidRPr="009D1DAA" w:rsidRDefault="00420E51" w:rsidP="00420E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Здоровьесберегающая технология</w:t>
      </w:r>
    </w:p>
    <w:p w:rsidR="00420E51" w:rsidRPr="00CD4463" w:rsidRDefault="00420E51" w:rsidP="00420E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632D">
        <w:rPr>
          <w:rFonts w:ascii="Times New Roman" w:eastAsia="Times New Roman" w:hAnsi="Times New Roman"/>
          <w:b/>
          <w:sz w:val="28"/>
          <w:szCs w:val="28"/>
          <w:lang w:eastAsia="ru-RU"/>
        </w:rPr>
        <w:t>Дидактические материалы:</w:t>
      </w:r>
    </w:p>
    <w:p w:rsidR="00420E51" w:rsidRPr="009D1DAA" w:rsidRDefault="00420E51" w:rsidP="00420E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Инструкции</w:t>
      </w:r>
    </w:p>
    <w:p w:rsidR="00420E51" w:rsidRPr="009D1DAA" w:rsidRDefault="00420E51" w:rsidP="00420E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sz w:val="28"/>
          <w:szCs w:val="28"/>
          <w:lang w:eastAsia="ru-RU"/>
        </w:rPr>
        <w:t>Технологические карты</w:t>
      </w:r>
    </w:p>
    <w:p w:rsidR="00420E51" w:rsidRPr="00F9632D" w:rsidRDefault="00420E51" w:rsidP="00420E51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2.6</w:t>
      </w:r>
      <w:r w:rsidRPr="00F9632D">
        <w:rPr>
          <w:rFonts w:ascii="Times New Roman" w:eastAsia="Times New Roman" w:hAnsi="Times New Roman"/>
          <w:b/>
          <w:sz w:val="28"/>
          <w:szCs w:val="28"/>
          <w:lang w:eastAsia="ru-RU"/>
        </w:rPr>
        <w:t>. Список литературы</w:t>
      </w:r>
    </w:p>
    <w:p w:rsidR="00420E51" w:rsidRDefault="00420E51" w:rsidP="00420E51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332CA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 xml:space="preserve"> </w:t>
      </w:r>
    </w:p>
    <w:p w:rsidR="00420E51" w:rsidRPr="00D12DAA" w:rsidRDefault="00420E51" w:rsidP="00420E51">
      <w:pPr>
        <w:pStyle w:val="a6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D12DAA">
        <w:rPr>
          <w:rFonts w:ascii="Times New Roman" w:hAnsi="Times New Roman"/>
          <w:sz w:val="24"/>
          <w:szCs w:val="24"/>
        </w:rPr>
        <w:t>Хамцова Л.А.   Начальное техническое моделирование: учебно-методическое пособие / Л. А. Храмцова. – Москва: «Перо», 2016. 46 с.</w:t>
      </w:r>
    </w:p>
    <w:p w:rsidR="00420E51" w:rsidRPr="00D12DAA" w:rsidRDefault="00420E51" w:rsidP="00420E51">
      <w:pPr>
        <w:pStyle w:val="a6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D12DAA">
        <w:rPr>
          <w:rFonts w:ascii="Times New Roman" w:hAnsi="Times New Roman"/>
          <w:sz w:val="24"/>
          <w:szCs w:val="24"/>
        </w:rPr>
        <w:t>Журавлева А.П., Начальное техническое   моделирование:</w:t>
      </w:r>
      <w:r w:rsidRPr="00D12D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D12D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особие для учителей начальных классов по внеклассной работе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12DAA">
        <w:rPr>
          <w:rFonts w:ascii="Times New Roman" w:hAnsi="Times New Roman"/>
          <w:sz w:val="24"/>
          <w:szCs w:val="24"/>
        </w:rPr>
        <w:t xml:space="preserve">/ А.П. Журавлева, Л.А. Болотина  </w:t>
      </w:r>
      <w:r>
        <w:rPr>
          <w:rFonts w:ascii="Times New Roman" w:hAnsi="Times New Roman"/>
          <w:sz w:val="24"/>
          <w:szCs w:val="24"/>
        </w:rPr>
        <w:t>– Москва: «Просвещение», 1982. 158 с</w:t>
      </w:r>
    </w:p>
    <w:p w:rsidR="00420E51" w:rsidRPr="00D12DAA" w:rsidRDefault="00420E51" w:rsidP="00420E51">
      <w:pPr>
        <w:pStyle w:val="a6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D12DAA">
        <w:rPr>
          <w:rFonts w:ascii="Times New Roman" w:hAnsi="Times New Roman"/>
          <w:sz w:val="24"/>
          <w:szCs w:val="24"/>
        </w:rPr>
        <w:t>Андрианов П.М. Техническое творчество учащихся: пособие для учителей и руководителей кружков /П.М. Андрианов – М.: «Просвещение», 1986;</w:t>
      </w:r>
    </w:p>
    <w:p w:rsidR="00420E51" w:rsidRPr="00D12DAA" w:rsidRDefault="00420E51" w:rsidP="00420E5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12DAA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учащихся, родителей:</w:t>
      </w:r>
    </w:p>
    <w:p w:rsidR="00420E51" w:rsidRPr="00D12DAA" w:rsidRDefault="00420E51" w:rsidP="00420E51">
      <w:pPr>
        <w:pStyle w:val="Default"/>
        <w:numPr>
          <w:ilvl w:val="2"/>
          <w:numId w:val="9"/>
        </w:numPr>
        <w:rPr>
          <w:color w:val="auto"/>
        </w:rPr>
      </w:pPr>
      <w:r w:rsidRPr="00D12DAA">
        <w:rPr>
          <w:shd w:val="clear" w:color="auto" w:fill="FFFFFF"/>
        </w:rPr>
        <w:t>Заворотов В.А. От идеи до модели: книга для учащихся 4-8 классов средней школы. — 2-е изд., перераб. И доп. — М.: Просвещение, 1988. — 160 с.: ил. — (Сделай сам). — ISBN 5-09-000720-9.</w:t>
      </w:r>
    </w:p>
    <w:p w:rsidR="00420E51" w:rsidRPr="003E7599" w:rsidRDefault="00420E51" w:rsidP="00420E5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A31C4">
        <w:rPr>
          <w:rFonts w:ascii="Times New Roman" w:hAnsi="Times New Roman"/>
          <w:b/>
          <w:color w:val="000000"/>
          <w:sz w:val="28"/>
          <w:szCs w:val="28"/>
        </w:rPr>
        <w:t>Сайты:</w:t>
      </w:r>
    </w:p>
    <w:p w:rsidR="00420E51" w:rsidRPr="00FC24D4" w:rsidRDefault="00420E51" w:rsidP="00420E5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24D4">
        <w:rPr>
          <w:rStyle w:val="art-postheadericon"/>
          <w:b/>
          <w:bCs/>
          <w:color w:val="000000"/>
        </w:rPr>
        <w:t>РОБО — видеоуроки по сборке моделей PIMNARA</w:t>
      </w:r>
      <w:r w:rsidRPr="00FC24D4">
        <w:rPr>
          <w:color w:val="000000"/>
        </w:rPr>
        <w:t xml:space="preserve"> </w:t>
      </w:r>
      <w:hyperlink r:id="rId8" w:history="1">
        <w:r w:rsidRPr="00FC24D4">
          <w:rPr>
            <w:color w:val="424242"/>
            <w:u w:val="single"/>
          </w:rPr>
          <w:t>https://www.youtube.com/watch?v=4xbBhbmeZj8</w:t>
        </w:r>
      </w:hyperlink>
    </w:p>
    <w:p w:rsidR="00420E51" w:rsidRPr="00FC24D4" w:rsidRDefault="00420E51" w:rsidP="00420E51">
      <w:pPr>
        <w:pStyle w:val="a3"/>
        <w:shd w:val="clear" w:color="auto" w:fill="FFFFFF"/>
        <w:spacing w:before="0" w:beforeAutospacing="0" w:after="0" w:afterAutospacing="0"/>
        <w:rPr>
          <w:rFonts w:ascii="Trebuchet MS" w:hAnsi="Trebuchet MS"/>
          <w:color w:val="000000"/>
          <w:sz w:val="12"/>
          <w:szCs w:val="12"/>
        </w:rPr>
      </w:pPr>
    </w:p>
    <w:p w:rsidR="00420E51" w:rsidRDefault="00420E51" w:rsidP="00420E51">
      <w:pPr>
        <w:pStyle w:val="1"/>
        <w:shd w:val="clear" w:color="auto" w:fill="FFFFFF"/>
        <w:spacing w:before="166" w:after="0"/>
        <w:ind w:left="125"/>
        <w:rPr>
          <w:rFonts w:ascii="Century Gothic" w:hAnsi="Century Gothic"/>
          <w:b w:val="0"/>
          <w:bCs w:val="0"/>
          <w:color w:val="000000"/>
          <w:sz w:val="15"/>
          <w:szCs w:val="15"/>
        </w:rPr>
      </w:pPr>
    </w:p>
    <w:p w:rsidR="00420E51" w:rsidRPr="00FC24D4" w:rsidRDefault="00420E51" w:rsidP="00420E51"/>
    <w:p w:rsidR="00420E51" w:rsidRDefault="00420E51" w:rsidP="00420E51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20E51" w:rsidRPr="00A332CA" w:rsidRDefault="00420E51" w:rsidP="00420E51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E51" w:rsidRDefault="00420E51" w:rsidP="00420E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1. </w:t>
      </w:r>
    </w:p>
    <w:p w:rsidR="00420E51" w:rsidRDefault="00420E51" w:rsidP="00420E51">
      <w:pPr>
        <w:pStyle w:val="pStyleTextCenter"/>
        <w:spacing w:line="240" w:lineRule="auto"/>
        <w:ind w:firstLine="567"/>
        <w:rPr>
          <w:rStyle w:val="fStyleTextBold"/>
          <w:szCs w:val="24"/>
        </w:rPr>
      </w:pPr>
      <w:r>
        <w:rPr>
          <w:rStyle w:val="fStyleTextBold"/>
          <w:szCs w:val="24"/>
        </w:rPr>
        <w:t>Календарный учебный график</w:t>
      </w:r>
    </w:p>
    <w:p w:rsidR="00420E51" w:rsidRDefault="00420E51" w:rsidP="00420E51">
      <w:pPr>
        <w:pStyle w:val="pStyleTextCenter"/>
        <w:spacing w:line="240" w:lineRule="auto"/>
        <w:ind w:firstLine="567"/>
        <w:jc w:val="left"/>
        <w:rPr>
          <w:rStyle w:val="fStyleTextBold"/>
          <w:b w:val="0"/>
          <w:sz w:val="24"/>
          <w:szCs w:val="24"/>
        </w:rPr>
      </w:pPr>
    </w:p>
    <w:tbl>
      <w:tblPr>
        <w:tblW w:w="552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633"/>
        <w:gridCol w:w="2761"/>
        <w:gridCol w:w="787"/>
        <w:gridCol w:w="992"/>
        <w:gridCol w:w="993"/>
        <w:gridCol w:w="141"/>
        <w:gridCol w:w="142"/>
        <w:gridCol w:w="2761"/>
        <w:gridCol w:w="1276"/>
      </w:tblGrid>
      <w:tr w:rsidR="00420E51" w:rsidRPr="00521DF3" w:rsidTr="00E006C0">
        <w:trPr>
          <w:gridAfter w:val="1"/>
          <w:wAfter w:w="1276" w:type="dxa"/>
          <w:trHeight w:val="369"/>
        </w:trPr>
        <w:tc>
          <w:tcPr>
            <w:tcW w:w="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521DF3" w:rsidRDefault="00420E51" w:rsidP="00E006C0">
            <w:pPr>
              <w:pStyle w:val="pStyleTableTh"/>
              <w:spacing w:line="240" w:lineRule="auto"/>
              <w:rPr>
                <w:sz w:val="24"/>
                <w:szCs w:val="24"/>
                <w:lang w:eastAsia="en-US"/>
              </w:rPr>
            </w:pPr>
            <w:r w:rsidRPr="00521DF3">
              <w:rPr>
                <w:rStyle w:val="fStyleTableTh"/>
                <w:lang w:eastAsia="en-US"/>
              </w:rPr>
              <w:t>№</w:t>
            </w:r>
          </w:p>
          <w:p w:rsidR="00420E51" w:rsidRPr="00521DF3" w:rsidRDefault="00420E51" w:rsidP="00E006C0">
            <w:pPr>
              <w:pStyle w:val="pStyleTableTh"/>
              <w:spacing w:line="240" w:lineRule="auto"/>
              <w:rPr>
                <w:sz w:val="24"/>
                <w:szCs w:val="24"/>
                <w:lang w:eastAsia="en-US"/>
              </w:rPr>
            </w:pPr>
            <w:r w:rsidRPr="00521DF3">
              <w:rPr>
                <w:rStyle w:val="fStyleTableTh"/>
                <w:lang w:eastAsia="en-US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521DF3" w:rsidRDefault="00420E51" w:rsidP="00E006C0">
            <w:pPr>
              <w:pStyle w:val="pStyleTableTh"/>
              <w:spacing w:line="240" w:lineRule="auto"/>
              <w:rPr>
                <w:sz w:val="24"/>
                <w:szCs w:val="24"/>
                <w:lang w:eastAsia="en-US"/>
              </w:rPr>
            </w:pPr>
            <w:r w:rsidRPr="00521DF3">
              <w:rPr>
                <w:rStyle w:val="fStyleTableTh"/>
                <w:lang w:eastAsia="en-US"/>
              </w:rPr>
              <w:t>Название раздела, темы</w:t>
            </w:r>
          </w:p>
        </w:tc>
        <w:tc>
          <w:tcPr>
            <w:tcW w:w="30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521DF3" w:rsidRDefault="00420E51" w:rsidP="00E006C0">
            <w:pPr>
              <w:pStyle w:val="pStyleTableTh"/>
              <w:spacing w:line="240" w:lineRule="auto"/>
              <w:rPr>
                <w:sz w:val="24"/>
                <w:szCs w:val="24"/>
                <w:lang w:eastAsia="en-US"/>
              </w:rPr>
            </w:pPr>
            <w:r w:rsidRPr="00521DF3">
              <w:rPr>
                <w:rStyle w:val="fStyleTableTh"/>
                <w:lang w:eastAsia="en-US"/>
              </w:rPr>
              <w:t>Количество часов</w:t>
            </w:r>
          </w:p>
        </w:tc>
        <w:tc>
          <w:tcPr>
            <w:tcW w:w="2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521DF3" w:rsidRDefault="00420E51" w:rsidP="00E006C0">
            <w:pPr>
              <w:pStyle w:val="pStyleTableTh"/>
              <w:spacing w:line="240" w:lineRule="auto"/>
              <w:jc w:val="left"/>
              <w:rPr>
                <w:rStyle w:val="fStyleTableTh"/>
              </w:rPr>
            </w:pPr>
            <w:r w:rsidRPr="00521DF3">
              <w:rPr>
                <w:rStyle w:val="fStyleTableTh"/>
                <w:lang w:eastAsia="en-US"/>
              </w:rPr>
              <w:t>Формы аттестации/контроля</w:t>
            </w:r>
          </w:p>
        </w:tc>
      </w:tr>
      <w:tr w:rsidR="00420E51" w:rsidRPr="00521DF3" w:rsidTr="00E006C0">
        <w:trPr>
          <w:gridAfter w:val="1"/>
          <w:wAfter w:w="1276" w:type="dxa"/>
          <w:trHeight w:val="369"/>
        </w:trPr>
        <w:tc>
          <w:tcPr>
            <w:tcW w:w="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E51" w:rsidRPr="00521DF3" w:rsidRDefault="00420E51" w:rsidP="00E00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E51" w:rsidRPr="00521DF3" w:rsidRDefault="00420E51" w:rsidP="00E00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521DF3" w:rsidRDefault="00420E51" w:rsidP="00E006C0">
            <w:pPr>
              <w:pStyle w:val="pStyleTableTh"/>
              <w:spacing w:line="240" w:lineRule="auto"/>
              <w:rPr>
                <w:sz w:val="24"/>
                <w:szCs w:val="24"/>
                <w:lang w:eastAsia="en-US"/>
              </w:rPr>
            </w:pPr>
            <w:r w:rsidRPr="00521DF3">
              <w:rPr>
                <w:rStyle w:val="fStyleTableTh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521DF3" w:rsidRDefault="00420E51" w:rsidP="00E006C0">
            <w:pPr>
              <w:pStyle w:val="pStyleTableTh"/>
              <w:spacing w:line="240" w:lineRule="auto"/>
              <w:rPr>
                <w:sz w:val="24"/>
                <w:szCs w:val="24"/>
                <w:lang w:eastAsia="en-US"/>
              </w:rPr>
            </w:pPr>
            <w:r w:rsidRPr="00521DF3">
              <w:rPr>
                <w:rStyle w:val="fStyleTableTh"/>
                <w:lang w:eastAsia="en-US"/>
              </w:rPr>
              <w:t>Теория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521DF3" w:rsidRDefault="00420E51" w:rsidP="00E006C0">
            <w:pPr>
              <w:pStyle w:val="pStyleTableTh"/>
              <w:spacing w:line="240" w:lineRule="auto"/>
              <w:rPr>
                <w:sz w:val="24"/>
                <w:szCs w:val="24"/>
                <w:lang w:eastAsia="en-US"/>
              </w:rPr>
            </w:pPr>
            <w:r w:rsidRPr="00521DF3">
              <w:rPr>
                <w:rStyle w:val="fStyleTableTh"/>
                <w:lang w:eastAsia="en-US"/>
              </w:rPr>
              <w:t>Практика</w:t>
            </w:r>
          </w:p>
        </w:tc>
        <w:tc>
          <w:tcPr>
            <w:tcW w:w="2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E51" w:rsidRPr="00521DF3" w:rsidRDefault="00420E51" w:rsidP="00E006C0">
            <w:pPr>
              <w:spacing w:after="0" w:line="240" w:lineRule="auto"/>
              <w:rPr>
                <w:rStyle w:val="fStyleTableTh"/>
                <w:rFonts w:eastAsia="Calibri"/>
              </w:rPr>
            </w:pPr>
          </w:p>
        </w:tc>
      </w:tr>
      <w:tr w:rsidR="00420E51" w:rsidRPr="00872D18" w:rsidTr="00E006C0">
        <w:trPr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D1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1.Введение. Знакомство с конструктором </w:t>
            </w:r>
            <w:r w:rsidRPr="00872D1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Pimnara</w:t>
            </w:r>
            <w:r w:rsidRPr="00872D1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(1ч)</w:t>
            </w:r>
          </w:p>
        </w:tc>
        <w:tc>
          <w:tcPr>
            <w:tcW w:w="1276" w:type="dxa"/>
            <w:tcBorders>
              <w:top w:val="nil"/>
            </w:tcBorders>
          </w:tcPr>
          <w:p w:rsidR="00420E51" w:rsidRPr="00872D18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0E51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и техника безопасности в кабинете.</w:t>
            </w:r>
          </w:p>
          <w:p w:rsidR="00420E51" w:rsidRPr="00872D18" w:rsidRDefault="00420E51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работы с конструктором </w:t>
            </w:r>
            <w:r w:rsidRPr="00872D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Pimnara</w:t>
            </w:r>
            <w:r w:rsidRPr="00872D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8A66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Приёмы  сборки.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E51" w:rsidRPr="00872D18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420E51" w:rsidRPr="00872D18" w:rsidRDefault="00420E51" w:rsidP="00E00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420E51" w:rsidRPr="00872D18" w:rsidTr="00E006C0">
        <w:trPr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E51" w:rsidRPr="00872D18" w:rsidRDefault="00420E51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 Изучение механизмов.  (4ч)</w:t>
            </w:r>
          </w:p>
        </w:tc>
        <w:tc>
          <w:tcPr>
            <w:tcW w:w="1276" w:type="dxa"/>
            <w:tcBorders>
              <w:top w:val="nil"/>
            </w:tcBorders>
          </w:tcPr>
          <w:p w:rsidR="00420E51" w:rsidRPr="00872D18" w:rsidRDefault="00420E51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Трёхступенчатый редуктор. Трёхступенчатый редуктор с мотором.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Многоступенчатый комбинированный редуктор (с мотором).                  </w:t>
            </w:r>
            <w:r w:rsidRPr="00872D1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(ременная передача + шестерни).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Одноступенчатый редуктор..Одноступенчатый редуктор</w:t>
            </w:r>
            <w:r w:rsidRPr="00872D1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мотором. </w:t>
            </w:r>
            <w:r w:rsidRPr="00872D1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872D1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ременная передача).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872D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Фрикционная передача.  Фрикционная передача с мотором.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Конструирование заданных моделей (21ч)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Подвижный блок.</w:t>
            </w:r>
            <w:r w:rsidR="002E6C4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872D18" w:rsidRPr="00872D18" w:rsidRDefault="00872D18" w:rsidP="00E00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Подвижный блок.</w:t>
            </w: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Ворот (неподвижный блок)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872D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Водокачка.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Водокачка.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Трение.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pStyle w:val="TableParagraph"/>
              <w:spacing w:before="111" w:line="276" w:lineRule="auto"/>
              <w:ind w:left="102" w:right="93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Волчок 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Мультиплексор.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Мультиплексор.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Шагающий механизм.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Шагающий механизм.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Робот-паук.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Робот-паук.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Маятник Максвелла.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Маятник Максвелла.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Машина Обербекова.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Машина Обербекова.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Колёсная платформа </w:t>
            </w: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большая.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Колёсная платформа большая. Завершение сборки, испытание.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Педагогическое наблюдение</w:t>
            </w:r>
          </w:p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  <w:r w:rsidRPr="00872D18">
              <w:rPr>
                <w:sz w:val="24"/>
                <w:szCs w:val="24"/>
              </w:rPr>
              <w:t>Анализ, результатов, активности учащихся на занятиях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Колёсная платформа. Сборка  конструкции.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Колёсная платформа. Колёсная платформа моторизированная.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781C3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  <w:r w:rsidRPr="00872D18">
              <w:rPr>
                <w:b/>
                <w:sz w:val="24"/>
                <w:szCs w:val="24"/>
                <w:lang w:eastAsia="ru-RU"/>
              </w:rPr>
              <w:t>4. Сборка собственных моделей.   (9 ч)</w:t>
            </w: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моделей по собственному замыслу.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 испытание моделей.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моделей по собственному замыслу.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 испытание моделей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моделей по собственному замыслу.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 испытание моделей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моделей по собственному замыслу.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 испытание моделей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моделей.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лучших моделей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  <w:tr w:rsidR="00872D18" w:rsidRPr="00872D18" w:rsidTr="00E006C0">
        <w:trPr>
          <w:gridAfter w:val="1"/>
          <w:wAfter w:w="1276" w:type="dxa"/>
          <w:trHeight w:val="369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D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D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2D18" w:rsidRPr="00872D18" w:rsidRDefault="00872D18" w:rsidP="00E006C0">
            <w:pPr>
              <w:pStyle w:val="TableParagraph"/>
              <w:spacing w:line="256" w:lineRule="exact"/>
              <w:ind w:left="102" w:right="94"/>
              <w:rPr>
                <w:sz w:val="24"/>
                <w:szCs w:val="24"/>
              </w:rPr>
            </w:pPr>
          </w:p>
        </w:tc>
      </w:tr>
    </w:tbl>
    <w:p w:rsidR="00420E51" w:rsidRPr="00872D18" w:rsidRDefault="00420E51" w:rsidP="00420E51">
      <w:pPr>
        <w:rPr>
          <w:rFonts w:ascii="Times New Roman" w:hAnsi="Times New Roman"/>
          <w:sz w:val="24"/>
          <w:szCs w:val="24"/>
        </w:rPr>
      </w:pPr>
    </w:p>
    <w:p w:rsidR="00420E51" w:rsidRDefault="00420E51" w:rsidP="00420E5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  <w:r w:rsidRPr="00872D1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          </w:t>
      </w:r>
    </w:p>
    <w:p w:rsidR="00420E51" w:rsidRDefault="00420E51" w:rsidP="00420E5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:rsidR="00420E51" w:rsidRDefault="00420E51" w:rsidP="00420E5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:rsidR="00420E51" w:rsidRDefault="00420E51" w:rsidP="00420E5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:rsidR="00420E51" w:rsidRDefault="00420E51" w:rsidP="00420E5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:rsidR="00420E51" w:rsidRDefault="00420E51" w:rsidP="00420E5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:rsidR="00420E51" w:rsidRDefault="00420E51" w:rsidP="00420E51">
      <w:pPr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</w:p>
    <w:p w:rsidR="00420E51" w:rsidRDefault="00420E51" w:rsidP="00420E51">
      <w:pPr>
        <w:spacing w:after="0" w:line="240" w:lineRule="auto"/>
        <w:rPr>
          <w:rFonts w:eastAsia="Times New Roman"/>
          <w:b/>
          <w:bCs/>
          <w:color w:val="000000"/>
          <w:lang w:eastAsia="ru-RU"/>
        </w:rPr>
      </w:pPr>
    </w:p>
    <w:p w:rsidR="00420E51" w:rsidRDefault="00420E51" w:rsidP="00420E5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:rsidR="00420E51" w:rsidRPr="009D1DAA" w:rsidRDefault="00420E51" w:rsidP="00420E5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Приложение №2</w:t>
      </w:r>
    </w:p>
    <w:p w:rsidR="00420E51" w:rsidRPr="009D1DAA" w:rsidRDefault="00420E51" w:rsidP="00420E51">
      <w:pPr>
        <w:spacing w:after="0" w:line="240" w:lineRule="auto"/>
        <w:ind w:left="-720"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Критерии оценивания открытой защиты проектов</w:t>
      </w:r>
    </w:p>
    <w:tbl>
      <w:tblPr>
        <w:tblW w:w="9001" w:type="dxa"/>
        <w:tblInd w:w="-104" w:type="dxa"/>
        <w:tblLook w:val="04A0" w:firstRow="1" w:lastRow="0" w:firstColumn="1" w:lastColumn="0" w:noHBand="0" w:noVBand="1"/>
      </w:tblPr>
      <w:tblGrid>
        <w:gridCol w:w="2193"/>
        <w:gridCol w:w="5103"/>
        <w:gridCol w:w="1705"/>
      </w:tblGrid>
      <w:tr w:rsidR="00420E51" w:rsidRPr="009D1DAA" w:rsidTr="00E006C0"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 проекта (в баллах)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критерия оценки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420E51" w:rsidRPr="009D1DAA" w:rsidTr="00E006C0">
        <w:tc>
          <w:tcPr>
            <w:tcW w:w="2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 Соответствие инструкции (до 2 б)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Соответствует полностью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20E51" w:rsidRPr="009D1DAA" w:rsidTr="00E006C0">
        <w:tc>
          <w:tcPr>
            <w:tcW w:w="2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Есть отдельные несоответствия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20E51" w:rsidRPr="009D1DAA" w:rsidTr="00E006C0">
        <w:trPr>
          <w:trHeight w:val="730"/>
        </w:trPr>
        <w:tc>
          <w:tcPr>
            <w:tcW w:w="2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основном не соответствует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20E51" w:rsidRPr="009D1DAA" w:rsidTr="00E006C0">
        <w:tc>
          <w:tcPr>
            <w:tcW w:w="2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2. Результаты испытания модели (до 3 б)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Результаты соответствуют замыслу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420E51" w:rsidRPr="009D1DAA" w:rsidTr="00E006C0">
        <w:tc>
          <w:tcPr>
            <w:tcW w:w="2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Частичные результаты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20E51" w:rsidRPr="009D1DAA" w:rsidTr="00E006C0">
        <w:tc>
          <w:tcPr>
            <w:tcW w:w="2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Результат отсутствует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20E51" w:rsidRPr="009D1DAA" w:rsidTr="00E006C0">
        <w:tc>
          <w:tcPr>
            <w:tcW w:w="2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3. Культура выступления</w:t>
            </w:r>
          </w:p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(до 6 б)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Знает и правильно называет детали и инструменты, объясняет ход действий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4-6</w:t>
            </w:r>
          </w:p>
        </w:tc>
      </w:tr>
      <w:tr w:rsidR="00420E51" w:rsidRPr="009D1DAA" w:rsidTr="00E006C0">
        <w:tc>
          <w:tcPr>
            <w:tcW w:w="2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 знает и называет детали и инструменты, объясняет ход действий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</w:tr>
      <w:tr w:rsidR="00420E51" w:rsidRPr="009D1DAA" w:rsidTr="00E006C0">
        <w:tc>
          <w:tcPr>
            <w:tcW w:w="2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0E51" w:rsidRPr="009D1DAA" w:rsidRDefault="00420E51" w:rsidP="00E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Предъявлены отдельные умения, уровень владения ими низок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0-1</w:t>
            </w:r>
          </w:p>
        </w:tc>
      </w:tr>
      <w:tr w:rsidR="00420E51" w:rsidRPr="009D1DAA" w:rsidTr="00E006C0"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20E51" w:rsidRPr="009D1DAA" w:rsidRDefault="00420E51" w:rsidP="00E006C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D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 11</w:t>
            </w:r>
          </w:p>
        </w:tc>
      </w:tr>
    </w:tbl>
    <w:p w:rsidR="00420E51" w:rsidRPr="009D1DAA" w:rsidRDefault="00420E51" w:rsidP="00420E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D1D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</w:t>
      </w:r>
    </w:p>
    <w:p w:rsidR="00420E51" w:rsidRPr="009D1DAA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20E51" w:rsidRPr="009D1DAA" w:rsidRDefault="00420E51" w:rsidP="00420E51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20E51" w:rsidRPr="009D1DAA" w:rsidRDefault="00420E51" w:rsidP="00420E51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20E51" w:rsidRPr="009D1DAA" w:rsidRDefault="00420E51" w:rsidP="00420E51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20E51" w:rsidRDefault="00420E51" w:rsidP="00420E51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20E51" w:rsidRDefault="00420E51" w:rsidP="00420E51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20E51" w:rsidRDefault="00420E51" w:rsidP="008A6669">
      <w:pPr>
        <w:rPr>
          <w:rFonts w:ascii="Times New Roman" w:hAnsi="Times New Roman"/>
          <w:b/>
          <w:bCs/>
          <w:sz w:val="28"/>
          <w:szCs w:val="28"/>
        </w:rPr>
      </w:pPr>
    </w:p>
    <w:p w:rsidR="008A6669" w:rsidRDefault="008A6669" w:rsidP="008A6669">
      <w:pPr>
        <w:rPr>
          <w:rFonts w:ascii="Times New Roman" w:hAnsi="Times New Roman"/>
          <w:b/>
          <w:bCs/>
          <w:sz w:val="28"/>
          <w:szCs w:val="28"/>
        </w:rPr>
      </w:pPr>
    </w:p>
    <w:p w:rsidR="00420E51" w:rsidRDefault="00420E51" w:rsidP="00420E51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20E51" w:rsidRPr="00627FED" w:rsidRDefault="00420E51" w:rsidP="00420E5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Приложение №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</w:p>
    <w:p w:rsidR="00420E51" w:rsidRPr="00627FED" w:rsidRDefault="00420E51" w:rsidP="00420E5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                            Анкета для учащихся в конце учебного года              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 – совершенно согласен;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– согласен;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– трудно сказать;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– не согласен;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– совершенно не согласен.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На занятия в объединение иду с радостью.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На занятиях я узнаю много нового, интересного, приобретаю новые умения и навыки.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В нашем объединении хороший педагог.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К нашему педагогу можно обратиться в сложной жизненной ситуации.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В группе я могу всегда свободно высказать мнение.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Здесь у меня обычно хорошее настроение.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Мне нравиться участвовать в делах Центра.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Я считаю, что меня здесь готовят к самостоятельности.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Я считаю, что здесь созданы условия для развития моих способностей.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7F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10. Летом я буду скучать по занятиям в Центре.</w:t>
      </w: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20E51" w:rsidRPr="00627FED" w:rsidRDefault="00420E51" w:rsidP="00420E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A0E9E" w:rsidRDefault="00CA0E9E"/>
    <w:sectPr w:rsidR="00CA0E9E" w:rsidSect="00CA0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054"/>
    <w:multiLevelType w:val="hybridMultilevel"/>
    <w:tmpl w:val="26CCA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41479"/>
    <w:multiLevelType w:val="multilevel"/>
    <w:tmpl w:val="56B49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F87B52"/>
    <w:multiLevelType w:val="multilevel"/>
    <w:tmpl w:val="18609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AC38DC"/>
    <w:multiLevelType w:val="multilevel"/>
    <w:tmpl w:val="FF142A8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8839A1"/>
    <w:multiLevelType w:val="multilevel"/>
    <w:tmpl w:val="3F4258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>
    <w:nsid w:val="5108777B"/>
    <w:multiLevelType w:val="multilevel"/>
    <w:tmpl w:val="18609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7102B4"/>
    <w:multiLevelType w:val="multilevel"/>
    <w:tmpl w:val="18609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9F3772"/>
    <w:multiLevelType w:val="hybridMultilevel"/>
    <w:tmpl w:val="ADE2499A"/>
    <w:lvl w:ilvl="0" w:tplc="AF0AA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E194E"/>
    <w:multiLevelType w:val="multilevel"/>
    <w:tmpl w:val="EFAA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6E5FDB"/>
    <w:multiLevelType w:val="multilevel"/>
    <w:tmpl w:val="305C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D35DD1"/>
    <w:multiLevelType w:val="multilevel"/>
    <w:tmpl w:val="AF76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20E51"/>
    <w:rsid w:val="00107702"/>
    <w:rsid w:val="002430F1"/>
    <w:rsid w:val="002E6C42"/>
    <w:rsid w:val="00406B21"/>
    <w:rsid w:val="00420E51"/>
    <w:rsid w:val="004C4FA1"/>
    <w:rsid w:val="00541CD9"/>
    <w:rsid w:val="007A38CD"/>
    <w:rsid w:val="007E2701"/>
    <w:rsid w:val="0082022C"/>
    <w:rsid w:val="00872D18"/>
    <w:rsid w:val="00890546"/>
    <w:rsid w:val="008A6669"/>
    <w:rsid w:val="008D065C"/>
    <w:rsid w:val="009461C5"/>
    <w:rsid w:val="00BA0DC0"/>
    <w:rsid w:val="00BB7161"/>
    <w:rsid w:val="00C727D2"/>
    <w:rsid w:val="00C8158B"/>
    <w:rsid w:val="00C92A93"/>
    <w:rsid w:val="00CA0E9E"/>
    <w:rsid w:val="00D1305E"/>
    <w:rsid w:val="00D571BB"/>
    <w:rsid w:val="00FB649A"/>
    <w:rsid w:val="00F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334D0-A204-42EF-892C-78B0551D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E51"/>
    <w:pPr>
      <w:spacing w:after="160" w:line="259" w:lineRule="auto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420E5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E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420E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0E51"/>
    <w:pPr>
      <w:ind w:left="720"/>
      <w:contextualSpacing/>
    </w:pPr>
  </w:style>
  <w:style w:type="character" w:customStyle="1" w:styleId="fStyleText">
    <w:name w:val="fStyleText"/>
    <w:rsid w:val="00420E51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Head1">
    <w:name w:val="fStyleHead_1"/>
    <w:rsid w:val="00420E51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pStyleHead1">
    <w:name w:val="pStyleHead_1"/>
    <w:basedOn w:val="a"/>
    <w:rsid w:val="00420E51"/>
    <w:pPr>
      <w:spacing w:before="240" w:after="24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StyleTable">
    <w:name w:val="fStyleTable"/>
    <w:rsid w:val="00420E51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StyleTableTh">
    <w:name w:val="fStyleTableTh"/>
    <w:rsid w:val="00420E5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fStyleTextBold">
    <w:name w:val="fStyleTextBold"/>
    <w:rsid w:val="00420E51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able">
    <w:name w:val="pStyleTable"/>
    <w:basedOn w:val="a"/>
    <w:rsid w:val="00420E51"/>
    <w:pPr>
      <w:spacing w:after="0" w:line="275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Th">
    <w:name w:val="pStyleTableTh"/>
    <w:basedOn w:val="a"/>
    <w:rsid w:val="00420E51"/>
    <w:pPr>
      <w:spacing w:after="0" w:line="275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extCenter">
    <w:name w:val="pStyleTextCenter"/>
    <w:basedOn w:val="a"/>
    <w:rsid w:val="00420E51"/>
    <w:pPr>
      <w:spacing w:after="0" w:line="275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extRight">
    <w:name w:val="pStyleTextRight"/>
    <w:basedOn w:val="a"/>
    <w:rsid w:val="00420E51"/>
    <w:pPr>
      <w:spacing w:after="0" w:line="275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StyleHead3">
    <w:name w:val="fStyleHead_3"/>
    <w:rsid w:val="00420E51"/>
    <w:rPr>
      <w:rFonts w:ascii="Times New Roman" w:eastAsia="Times New Roman" w:hAnsi="Times New Roman" w:cs="Times New Roman"/>
      <w:b/>
      <w:i/>
      <w:iCs/>
      <w:color w:val="000000"/>
      <w:sz w:val="28"/>
      <w:szCs w:val="28"/>
    </w:rPr>
  </w:style>
  <w:style w:type="paragraph" w:customStyle="1" w:styleId="pStyleText">
    <w:name w:val="pStyleText"/>
    <w:basedOn w:val="a"/>
    <w:uiPriority w:val="99"/>
    <w:rsid w:val="00420E51"/>
    <w:pPr>
      <w:spacing w:after="0" w:line="275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5">
    <w:name w:val="Hyperlink"/>
    <w:uiPriority w:val="99"/>
    <w:semiHidden/>
    <w:unhideWhenUsed/>
    <w:rsid w:val="00420E51"/>
    <w:rPr>
      <w:color w:val="0000FF"/>
      <w:u w:val="single"/>
    </w:rPr>
  </w:style>
  <w:style w:type="paragraph" w:styleId="a6">
    <w:name w:val="No Spacing"/>
    <w:aliases w:val="основа"/>
    <w:link w:val="a7"/>
    <w:uiPriority w:val="1"/>
    <w:qFormat/>
    <w:rsid w:val="00420E51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7">
    <w:name w:val="Без интервала Знак"/>
    <w:aliases w:val="основа Знак"/>
    <w:link w:val="a6"/>
    <w:uiPriority w:val="1"/>
    <w:rsid w:val="00420E51"/>
    <w:rPr>
      <w:rFonts w:ascii="Calibri" w:eastAsia="Times New Roman" w:hAnsi="Calibri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420E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8">
    <w:name w:val="Body Text Indent"/>
    <w:basedOn w:val="a"/>
    <w:link w:val="a9"/>
    <w:unhideWhenUsed/>
    <w:rsid w:val="00420E51"/>
    <w:pPr>
      <w:suppressAutoHyphens/>
      <w:spacing w:after="0" w:line="240" w:lineRule="auto"/>
      <w:ind w:firstLine="708"/>
    </w:pPr>
    <w:rPr>
      <w:rFonts w:ascii="Times New Roman" w:eastAsia="Times New Roman" w:hAnsi="Times New Roman"/>
      <w:bCs/>
      <w:sz w:val="28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420E51"/>
    <w:rPr>
      <w:rFonts w:eastAsia="Times New Roman" w:cs="Times New Roman"/>
      <w:bCs/>
      <w:szCs w:val="24"/>
      <w:lang w:eastAsia="ar-SA"/>
    </w:rPr>
  </w:style>
  <w:style w:type="paragraph" w:customStyle="1" w:styleId="Default">
    <w:name w:val="Default"/>
    <w:uiPriority w:val="99"/>
    <w:rsid w:val="00420E51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 w:val="24"/>
      <w:szCs w:val="24"/>
    </w:rPr>
  </w:style>
  <w:style w:type="character" w:customStyle="1" w:styleId="art-postheadericon">
    <w:name w:val="art-postheadericon"/>
    <w:basedOn w:val="a0"/>
    <w:rsid w:val="00420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xbBhbmeZj8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56627670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3F26-354B-48DF-8E36-844E8C17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2845</Words>
  <Characters>16219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света</cp:lastModifiedBy>
  <cp:revision>9</cp:revision>
  <dcterms:created xsi:type="dcterms:W3CDTF">2022-10-09T10:44:00Z</dcterms:created>
  <dcterms:modified xsi:type="dcterms:W3CDTF">2022-10-25T08:42:00Z</dcterms:modified>
</cp:coreProperties>
</file>